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4F10" w14:textId="77777777" w:rsidR="00FB5878" w:rsidRPr="00B861CA" w:rsidRDefault="009832FC" w:rsidP="00E35A2B">
      <w:pPr>
        <w:pStyle w:val="Heading1"/>
        <w:spacing w:before="63"/>
        <w:ind w:left="180" w:right="1406"/>
        <w:jc w:val="both"/>
        <w:rPr>
          <w:sz w:val="26"/>
          <w:szCs w:val="26"/>
        </w:rPr>
      </w:pPr>
      <w:r w:rsidRPr="00B861CA">
        <w:rPr>
          <w:sz w:val="26"/>
          <w:szCs w:val="26"/>
        </w:rPr>
        <w:t>Welcome to Pine Tree Village</w:t>
      </w:r>
    </w:p>
    <w:p w14:paraId="2179E52B" w14:textId="77777777" w:rsidR="00FB5878" w:rsidRPr="00B861CA" w:rsidRDefault="00FB5878" w:rsidP="007C1D86">
      <w:pPr>
        <w:pStyle w:val="BodyText"/>
        <w:spacing w:before="11"/>
        <w:jc w:val="both"/>
        <w:rPr>
          <w:b/>
          <w:sz w:val="22"/>
          <w:szCs w:val="22"/>
        </w:rPr>
      </w:pPr>
    </w:p>
    <w:p w14:paraId="5C59599E" w14:textId="6A397807" w:rsidR="00FB5878" w:rsidRPr="00B861CA" w:rsidRDefault="009832FC" w:rsidP="007C1D86">
      <w:pPr>
        <w:pStyle w:val="BodyText"/>
        <w:ind w:left="174" w:right="243"/>
        <w:jc w:val="both"/>
        <w:rPr>
          <w:sz w:val="26"/>
          <w:szCs w:val="26"/>
        </w:rPr>
      </w:pPr>
      <w:r w:rsidRPr="00B861CA">
        <w:rPr>
          <w:sz w:val="26"/>
          <w:szCs w:val="26"/>
        </w:rPr>
        <w:t xml:space="preserve">This Booklet contains the “Rules and Regulations” as </w:t>
      </w:r>
      <w:r w:rsidR="004F011A" w:rsidRPr="00B861CA">
        <w:rPr>
          <w:sz w:val="26"/>
          <w:szCs w:val="26"/>
        </w:rPr>
        <w:t>revis</w:t>
      </w:r>
      <w:r w:rsidRPr="00B861CA">
        <w:rPr>
          <w:sz w:val="26"/>
          <w:szCs w:val="26"/>
        </w:rPr>
        <w:t xml:space="preserve">ed by the Board of Directors of Pine Tree Village </w:t>
      </w:r>
      <w:r w:rsidR="008E3547">
        <w:rPr>
          <w:sz w:val="26"/>
          <w:szCs w:val="26"/>
        </w:rPr>
        <w:t>April</w:t>
      </w:r>
      <w:r w:rsidR="007166B4" w:rsidRPr="00B861CA">
        <w:rPr>
          <w:sz w:val="26"/>
          <w:szCs w:val="26"/>
        </w:rPr>
        <w:t xml:space="preserve"> </w:t>
      </w:r>
      <w:r w:rsidRPr="00B861CA">
        <w:rPr>
          <w:sz w:val="26"/>
          <w:szCs w:val="26"/>
        </w:rPr>
        <w:t>201</w:t>
      </w:r>
      <w:r w:rsidR="007166B4" w:rsidRPr="00B861CA">
        <w:rPr>
          <w:sz w:val="26"/>
          <w:szCs w:val="26"/>
        </w:rPr>
        <w:t>8</w:t>
      </w:r>
      <w:r w:rsidRPr="00B861CA">
        <w:rPr>
          <w:sz w:val="26"/>
          <w:szCs w:val="26"/>
        </w:rPr>
        <w:t>. This document supersedes all other Rules and Regulations that were adopted by previous Board of Directors.</w:t>
      </w:r>
    </w:p>
    <w:p w14:paraId="6ACFE8AC" w14:textId="77777777" w:rsidR="00FB5878" w:rsidRPr="00B861CA" w:rsidRDefault="00FB5878" w:rsidP="007C1D86">
      <w:pPr>
        <w:pStyle w:val="BodyText"/>
        <w:jc w:val="both"/>
        <w:rPr>
          <w:sz w:val="26"/>
          <w:szCs w:val="26"/>
        </w:rPr>
      </w:pPr>
    </w:p>
    <w:p w14:paraId="451E0C5D" w14:textId="54674F98" w:rsidR="00FB5878" w:rsidRPr="00B861CA" w:rsidRDefault="009832FC" w:rsidP="007C1D86">
      <w:pPr>
        <w:pStyle w:val="BodyText"/>
        <w:ind w:left="174" w:right="244"/>
        <w:jc w:val="both"/>
        <w:rPr>
          <w:b/>
          <w:sz w:val="26"/>
          <w:szCs w:val="26"/>
        </w:rPr>
      </w:pPr>
      <w:r w:rsidRPr="00B861CA">
        <w:rPr>
          <w:sz w:val="26"/>
          <w:szCs w:val="26"/>
        </w:rPr>
        <w:t xml:space="preserve">Please note that the provisions of our other documents (Declaration of Covenants, Articles on </w:t>
      </w:r>
      <w:r w:rsidR="00EB0033" w:rsidRPr="00B861CA">
        <w:rPr>
          <w:sz w:val="26"/>
          <w:szCs w:val="26"/>
        </w:rPr>
        <w:t>Incorporation,</w:t>
      </w:r>
      <w:r w:rsidRPr="00B861CA">
        <w:rPr>
          <w:sz w:val="26"/>
          <w:szCs w:val="26"/>
        </w:rPr>
        <w:t xml:space="preserve"> and the By-Laws) remain in effect and must be adhered to as well. The Board of Directors may, from time to time, adopt reasonable rules and regulations or </w:t>
      </w:r>
      <w:r w:rsidRPr="00B861CA">
        <w:rPr>
          <w:spacing w:val="-3"/>
          <w:sz w:val="26"/>
          <w:szCs w:val="26"/>
        </w:rPr>
        <w:t xml:space="preserve">amend </w:t>
      </w:r>
      <w:r w:rsidRPr="00B861CA">
        <w:rPr>
          <w:sz w:val="26"/>
          <w:szCs w:val="26"/>
        </w:rPr>
        <w:t xml:space="preserve">or repeal previously adopted rules and regulations. Any waivers, consents or approvals given under these Rules and Regulations by the Board of Directors shall be revocable at any </w:t>
      </w:r>
      <w:r w:rsidRPr="00B861CA">
        <w:rPr>
          <w:spacing w:val="-3"/>
          <w:sz w:val="26"/>
          <w:szCs w:val="26"/>
        </w:rPr>
        <w:t xml:space="preserve">time </w:t>
      </w:r>
      <w:r w:rsidRPr="00B861CA">
        <w:rPr>
          <w:sz w:val="26"/>
          <w:szCs w:val="26"/>
        </w:rPr>
        <w:t xml:space="preserve">and shall not be considered as a waiver, </w:t>
      </w:r>
      <w:r w:rsidR="00EB0033" w:rsidRPr="00B861CA">
        <w:rPr>
          <w:sz w:val="26"/>
          <w:szCs w:val="26"/>
        </w:rPr>
        <w:t>consent,</w:t>
      </w:r>
      <w:r w:rsidRPr="00B861CA">
        <w:rPr>
          <w:sz w:val="26"/>
          <w:szCs w:val="26"/>
        </w:rPr>
        <w:t xml:space="preserve"> or approval of an identical or similar situation unless notified in writing by the Board of Directors. </w:t>
      </w:r>
      <w:r w:rsidRPr="00B861CA">
        <w:rPr>
          <w:b/>
          <w:sz w:val="26"/>
          <w:szCs w:val="26"/>
        </w:rPr>
        <w:t xml:space="preserve">This document serves as a supplement to our documents. Please review </w:t>
      </w:r>
      <w:r w:rsidR="007166B4" w:rsidRPr="00B861CA">
        <w:rPr>
          <w:b/>
          <w:sz w:val="26"/>
          <w:szCs w:val="26"/>
        </w:rPr>
        <w:t xml:space="preserve">the above referenced </w:t>
      </w:r>
      <w:r w:rsidRPr="00B861CA">
        <w:rPr>
          <w:b/>
          <w:sz w:val="26"/>
          <w:szCs w:val="26"/>
        </w:rPr>
        <w:t>documents.</w:t>
      </w:r>
    </w:p>
    <w:p w14:paraId="2CCD2B9F" w14:textId="77777777" w:rsidR="00FB5878" w:rsidRPr="00B861CA" w:rsidRDefault="00FB5878" w:rsidP="007C1D86">
      <w:pPr>
        <w:pStyle w:val="BodyText"/>
        <w:spacing w:before="4"/>
        <w:jc w:val="both"/>
        <w:rPr>
          <w:b/>
          <w:sz w:val="26"/>
          <w:szCs w:val="26"/>
        </w:rPr>
      </w:pPr>
    </w:p>
    <w:p w14:paraId="560F3273" w14:textId="3EE037E5" w:rsidR="00FB5878" w:rsidRPr="00B861CA" w:rsidRDefault="009832FC" w:rsidP="007C1D86">
      <w:pPr>
        <w:pStyle w:val="BodyText"/>
        <w:spacing w:before="1"/>
        <w:ind w:left="160" w:right="152"/>
        <w:jc w:val="both"/>
        <w:rPr>
          <w:sz w:val="26"/>
          <w:szCs w:val="26"/>
        </w:rPr>
      </w:pPr>
      <w:r w:rsidRPr="00B861CA">
        <w:rPr>
          <w:sz w:val="26"/>
          <w:szCs w:val="26"/>
        </w:rPr>
        <w:t xml:space="preserve">The rules and regulations hereinafter enumerated as to the property, </w:t>
      </w:r>
      <w:r w:rsidR="00EB0033" w:rsidRPr="00B861CA">
        <w:rPr>
          <w:sz w:val="26"/>
          <w:szCs w:val="26"/>
        </w:rPr>
        <w:t>the common</w:t>
      </w:r>
      <w:r w:rsidRPr="00B861CA">
        <w:rPr>
          <w:sz w:val="26"/>
          <w:szCs w:val="26"/>
        </w:rPr>
        <w:t xml:space="preserve"> elements, shall be deemed in effect until amended as provided by the by-laws of the Association and shall apply </w:t>
      </w:r>
      <w:r w:rsidRPr="00B861CA">
        <w:rPr>
          <w:spacing w:val="-3"/>
          <w:sz w:val="26"/>
          <w:szCs w:val="26"/>
        </w:rPr>
        <w:t xml:space="preserve">to </w:t>
      </w:r>
      <w:r w:rsidRPr="00B861CA">
        <w:rPr>
          <w:sz w:val="26"/>
          <w:szCs w:val="26"/>
        </w:rPr>
        <w:t xml:space="preserve">and be binding upon all Homeowners. The Homeowners shall at all </w:t>
      </w:r>
      <w:r w:rsidRPr="00B861CA">
        <w:rPr>
          <w:spacing w:val="-3"/>
          <w:sz w:val="26"/>
          <w:szCs w:val="26"/>
        </w:rPr>
        <w:t xml:space="preserve">times </w:t>
      </w:r>
      <w:r w:rsidR="00973300" w:rsidRPr="00B861CA">
        <w:rPr>
          <w:sz w:val="26"/>
          <w:szCs w:val="26"/>
        </w:rPr>
        <w:t>adhere to</w:t>
      </w:r>
      <w:r w:rsidRPr="00B861CA">
        <w:rPr>
          <w:sz w:val="26"/>
          <w:szCs w:val="26"/>
        </w:rPr>
        <w:t xml:space="preserve"> said rules and regulations and shall ensure that they are obeyed by their families, guests, invitees, </w:t>
      </w:r>
      <w:r w:rsidR="00EF5FBC" w:rsidRPr="00B861CA">
        <w:rPr>
          <w:sz w:val="26"/>
          <w:szCs w:val="26"/>
        </w:rPr>
        <w:t>lessees</w:t>
      </w:r>
      <w:r w:rsidRPr="00B861CA">
        <w:rPr>
          <w:sz w:val="26"/>
          <w:szCs w:val="26"/>
        </w:rPr>
        <w:t>, and persons for whom they are</w:t>
      </w:r>
      <w:r w:rsidRPr="00B861CA">
        <w:rPr>
          <w:spacing w:val="-25"/>
          <w:sz w:val="26"/>
          <w:szCs w:val="26"/>
        </w:rPr>
        <w:t xml:space="preserve"> </w:t>
      </w:r>
      <w:r w:rsidRPr="00B861CA">
        <w:rPr>
          <w:sz w:val="26"/>
          <w:szCs w:val="26"/>
        </w:rPr>
        <w:t>responsible.</w:t>
      </w:r>
    </w:p>
    <w:p w14:paraId="200F4EC1" w14:textId="77777777" w:rsidR="007166B4" w:rsidRPr="00B861CA" w:rsidRDefault="007166B4" w:rsidP="007C1D86">
      <w:pPr>
        <w:pStyle w:val="Heading1"/>
        <w:spacing w:before="1"/>
        <w:ind w:left="160" w:right="161"/>
        <w:jc w:val="both"/>
        <w:rPr>
          <w:sz w:val="26"/>
          <w:szCs w:val="26"/>
        </w:rPr>
      </w:pPr>
    </w:p>
    <w:p w14:paraId="064D07F3" w14:textId="77777777" w:rsidR="007166B4" w:rsidRPr="00B861CA" w:rsidRDefault="009832FC" w:rsidP="007C1D86">
      <w:pPr>
        <w:pStyle w:val="Heading1"/>
        <w:spacing w:before="1"/>
        <w:ind w:left="160" w:right="161"/>
        <w:jc w:val="both"/>
        <w:rPr>
          <w:sz w:val="26"/>
          <w:szCs w:val="26"/>
        </w:rPr>
      </w:pPr>
      <w:r w:rsidRPr="00B861CA">
        <w:rPr>
          <w:sz w:val="26"/>
          <w:szCs w:val="26"/>
        </w:rPr>
        <w:t xml:space="preserve">Any </w:t>
      </w:r>
      <w:r w:rsidR="007166B4" w:rsidRPr="00B861CA">
        <w:rPr>
          <w:sz w:val="26"/>
          <w:szCs w:val="26"/>
        </w:rPr>
        <w:t>resident who has, or may initiate, any work of this nature to be done, without approval, may be required to remove same at his/her expense.</w:t>
      </w:r>
    </w:p>
    <w:p w14:paraId="5436B3D7" w14:textId="77777777" w:rsidR="00027C81" w:rsidRPr="00B861CA" w:rsidRDefault="00027C81" w:rsidP="007C1D86">
      <w:pPr>
        <w:pStyle w:val="Heading1"/>
        <w:spacing w:before="1"/>
        <w:ind w:left="160" w:right="161"/>
        <w:jc w:val="both"/>
        <w:rPr>
          <w:sz w:val="26"/>
          <w:szCs w:val="26"/>
        </w:rPr>
      </w:pPr>
    </w:p>
    <w:p w14:paraId="519E32A5" w14:textId="19399617" w:rsidR="00027C81" w:rsidRPr="00B861CA" w:rsidRDefault="00027C81" w:rsidP="007C1D86">
      <w:pPr>
        <w:pStyle w:val="Heading1"/>
        <w:spacing w:before="1"/>
        <w:ind w:left="160" w:right="161"/>
        <w:jc w:val="both"/>
        <w:rPr>
          <w:sz w:val="26"/>
          <w:szCs w:val="26"/>
        </w:rPr>
      </w:pPr>
      <w:r w:rsidRPr="00B861CA">
        <w:rPr>
          <w:sz w:val="26"/>
          <w:szCs w:val="26"/>
        </w:rPr>
        <w:t xml:space="preserve">As it would be impossible to record every possibility for a request, the following are guidelines which address a broad range for which </w:t>
      </w:r>
      <w:r w:rsidR="00EF5FBC">
        <w:rPr>
          <w:sz w:val="26"/>
          <w:szCs w:val="26"/>
        </w:rPr>
        <w:t>H</w:t>
      </w:r>
      <w:r w:rsidRPr="00B861CA">
        <w:rPr>
          <w:sz w:val="26"/>
          <w:szCs w:val="26"/>
        </w:rPr>
        <w:t xml:space="preserve">omeowners should submit </w:t>
      </w:r>
      <w:r w:rsidR="00645638" w:rsidRPr="00B861CA">
        <w:rPr>
          <w:sz w:val="26"/>
          <w:szCs w:val="26"/>
        </w:rPr>
        <w:t>a</w:t>
      </w:r>
      <w:r w:rsidRPr="00B861CA">
        <w:rPr>
          <w:sz w:val="26"/>
          <w:szCs w:val="26"/>
        </w:rPr>
        <w:t xml:space="preserve"> </w:t>
      </w:r>
      <w:r w:rsidR="00B111CA" w:rsidRPr="00B861CA">
        <w:rPr>
          <w:sz w:val="26"/>
          <w:szCs w:val="26"/>
        </w:rPr>
        <w:t>request</w:t>
      </w:r>
      <w:r w:rsidRPr="00B861CA">
        <w:rPr>
          <w:sz w:val="26"/>
          <w:szCs w:val="26"/>
        </w:rPr>
        <w:t xml:space="preserve"> to the Architectural Committee or Landscape Committee to be presented for Board approval. </w:t>
      </w:r>
    </w:p>
    <w:p w14:paraId="3D09C13A" w14:textId="77777777" w:rsidR="007166B4" w:rsidRPr="00B861CA" w:rsidRDefault="007166B4" w:rsidP="007C1D86">
      <w:pPr>
        <w:pStyle w:val="Heading1"/>
        <w:spacing w:before="1"/>
        <w:ind w:left="160" w:right="161"/>
        <w:jc w:val="both"/>
        <w:rPr>
          <w:sz w:val="26"/>
          <w:szCs w:val="26"/>
        </w:rPr>
      </w:pPr>
    </w:p>
    <w:p w14:paraId="3A46AD61" w14:textId="77777777" w:rsidR="00FB5878" w:rsidRPr="00B861CA" w:rsidRDefault="007166B4" w:rsidP="007C1D86">
      <w:pPr>
        <w:pStyle w:val="Heading1"/>
        <w:spacing w:before="1"/>
        <w:ind w:left="160" w:right="161"/>
        <w:jc w:val="both"/>
        <w:rPr>
          <w:b w:val="0"/>
          <w:sz w:val="26"/>
          <w:szCs w:val="26"/>
        </w:rPr>
      </w:pPr>
      <w:r w:rsidRPr="00B861CA">
        <w:rPr>
          <w:sz w:val="26"/>
          <w:szCs w:val="26"/>
        </w:rPr>
        <w:t xml:space="preserve">Any </w:t>
      </w:r>
      <w:r w:rsidR="009832FC" w:rsidRPr="00B861CA">
        <w:rPr>
          <w:sz w:val="26"/>
          <w:szCs w:val="26"/>
        </w:rPr>
        <w:t>actions that may be implemented under these Rules and Regulations must have prior approval of the Board of Directors. This request for approval must show that any and all local requirements and law have been complied with.</w:t>
      </w:r>
    </w:p>
    <w:p w14:paraId="44763DE0" w14:textId="77777777" w:rsidR="00FB5878" w:rsidRPr="00B861CA" w:rsidRDefault="00FB5878" w:rsidP="007C1D86">
      <w:pPr>
        <w:pStyle w:val="BodyText"/>
        <w:spacing w:before="8"/>
        <w:jc w:val="both"/>
        <w:rPr>
          <w:b/>
          <w:sz w:val="28"/>
          <w:szCs w:val="28"/>
        </w:rPr>
      </w:pPr>
    </w:p>
    <w:p w14:paraId="073099D6" w14:textId="77777777" w:rsidR="00FB5878" w:rsidRPr="00B861CA" w:rsidRDefault="009832FC" w:rsidP="00E35A2B">
      <w:pPr>
        <w:pStyle w:val="BodyText"/>
        <w:spacing w:line="242" w:lineRule="auto"/>
        <w:ind w:left="1412" w:right="1406"/>
        <w:jc w:val="center"/>
      </w:pPr>
      <w:r w:rsidRPr="00B861CA">
        <w:t>Please enjoy your adult community and become an active member of a committee and attend social activities.</w:t>
      </w:r>
    </w:p>
    <w:p w14:paraId="6E8A69F3" w14:textId="77777777" w:rsidR="00FB5878" w:rsidRPr="00B861CA" w:rsidRDefault="009832FC" w:rsidP="00E35A2B">
      <w:pPr>
        <w:pStyle w:val="BodyText"/>
        <w:spacing w:line="271" w:lineRule="exact"/>
        <w:ind w:left="1404" w:right="1406"/>
        <w:jc w:val="center"/>
      </w:pPr>
      <w:r w:rsidRPr="00B861CA">
        <w:t>Your participation is greatly appreciated.</w:t>
      </w:r>
    </w:p>
    <w:p w14:paraId="4F0F8CDB" w14:textId="77777777" w:rsidR="00FB5878" w:rsidRPr="00B861CA" w:rsidRDefault="009832FC" w:rsidP="00E35A2B">
      <w:pPr>
        <w:pStyle w:val="BodyText"/>
        <w:spacing w:before="2"/>
        <w:ind w:left="1398" w:right="1406"/>
        <w:jc w:val="center"/>
      </w:pPr>
      <w:r w:rsidRPr="00B861CA">
        <w:t>Again, welcome!</w:t>
      </w:r>
    </w:p>
    <w:p w14:paraId="229B97E2" w14:textId="77777777" w:rsidR="00FB5878" w:rsidRPr="00B861CA" w:rsidRDefault="00FB5878" w:rsidP="007C1D86">
      <w:pPr>
        <w:jc w:val="both"/>
        <w:rPr>
          <w:sz w:val="24"/>
          <w:szCs w:val="24"/>
        </w:rPr>
        <w:sectPr w:rsidR="00FB5878" w:rsidRPr="00B861C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640" w:bottom="1240" w:left="1640" w:header="810" w:footer="1056" w:gutter="0"/>
          <w:pgNumType w:start="1"/>
          <w:cols w:space="720"/>
        </w:sectPr>
      </w:pPr>
    </w:p>
    <w:p w14:paraId="461E8946" w14:textId="42171A9C" w:rsidR="00B111CA" w:rsidRPr="00E35A2B" w:rsidRDefault="00B111CA" w:rsidP="007C1D86">
      <w:pPr>
        <w:pStyle w:val="Heading2"/>
        <w:ind w:left="160" w:firstLine="0"/>
        <w:jc w:val="both"/>
        <w:rPr>
          <w:sz w:val="22"/>
          <w:szCs w:val="22"/>
        </w:rPr>
      </w:pPr>
      <w:r w:rsidRPr="00E35A2B">
        <w:rPr>
          <w:sz w:val="22"/>
          <w:szCs w:val="22"/>
        </w:rPr>
        <w:lastRenderedPageBreak/>
        <w:t>A Request for Alteration/Modification Form must be submitted</w:t>
      </w:r>
      <w:r w:rsidR="004B11C8" w:rsidRPr="00E35A2B">
        <w:rPr>
          <w:sz w:val="22"/>
          <w:szCs w:val="22"/>
        </w:rPr>
        <w:t xml:space="preserve"> for each request to the Architectural Committee </w:t>
      </w:r>
      <w:r w:rsidR="00967E68">
        <w:rPr>
          <w:sz w:val="22"/>
          <w:szCs w:val="22"/>
        </w:rPr>
        <w:t xml:space="preserve">or Landscape Committee </w:t>
      </w:r>
      <w:r w:rsidR="004B11C8" w:rsidRPr="00E35A2B">
        <w:rPr>
          <w:sz w:val="22"/>
          <w:szCs w:val="22"/>
        </w:rPr>
        <w:t xml:space="preserve">for approval before going to the Board of Directors. </w:t>
      </w:r>
    </w:p>
    <w:p w14:paraId="1C8529E8" w14:textId="77777777" w:rsidR="00645638" w:rsidRPr="00E35A2B" w:rsidRDefault="00645638" w:rsidP="007C1D86">
      <w:pPr>
        <w:pStyle w:val="Heading2"/>
        <w:ind w:firstLine="0"/>
        <w:jc w:val="both"/>
        <w:rPr>
          <w:sz w:val="22"/>
          <w:szCs w:val="22"/>
        </w:rPr>
      </w:pPr>
    </w:p>
    <w:p w14:paraId="3BA57D34" w14:textId="77777777" w:rsidR="00645638" w:rsidRPr="00E35A2B" w:rsidRDefault="00645638" w:rsidP="007C1D86">
      <w:pPr>
        <w:pStyle w:val="Heading2"/>
        <w:numPr>
          <w:ilvl w:val="0"/>
          <w:numId w:val="2"/>
        </w:numPr>
        <w:jc w:val="both"/>
        <w:rPr>
          <w:sz w:val="22"/>
          <w:szCs w:val="22"/>
        </w:rPr>
      </w:pPr>
      <w:r w:rsidRPr="00E35A2B">
        <w:rPr>
          <w:sz w:val="22"/>
          <w:szCs w:val="22"/>
        </w:rPr>
        <w:t>Animals</w:t>
      </w:r>
    </w:p>
    <w:p w14:paraId="56C0F826" w14:textId="77777777" w:rsidR="00645638" w:rsidRPr="00E35A2B" w:rsidRDefault="00645638" w:rsidP="007C1D86">
      <w:pPr>
        <w:pStyle w:val="Heading2"/>
        <w:jc w:val="both"/>
        <w:rPr>
          <w:sz w:val="22"/>
          <w:szCs w:val="22"/>
        </w:rPr>
      </w:pPr>
    </w:p>
    <w:p w14:paraId="614D8501" w14:textId="64222FE6" w:rsidR="00645638" w:rsidRPr="00E35A2B" w:rsidRDefault="00A7655D" w:rsidP="007C1D86">
      <w:pPr>
        <w:ind w:left="180"/>
        <w:jc w:val="both"/>
        <w:rPr>
          <w:bCs/>
          <w:color w:val="000000" w:themeColor="text1"/>
        </w:rPr>
      </w:pPr>
      <w:r w:rsidRPr="00E35A2B">
        <w:rPr>
          <w:color w:val="000000" w:themeColor="text1"/>
        </w:rPr>
        <w:t>If requesting a reasonable accommodation P</w:t>
      </w:r>
      <w:r w:rsidR="00B35AE3" w:rsidRPr="00E35A2B">
        <w:rPr>
          <w:color w:val="000000" w:themeColor="text1"/>
        </w:rPr>
        <w:t xml:space="preserve">ine Tree Village </w:t>
      </w:r>
      <w:r w:rsidRPr="00E35A2B">
        <w:rPr>
          <w:color w:val="000000" w:themeColor="text1"/>
        </w:rPr>
        <w:t xml:space="preserve">must have on file, completed in its entirety, the PTV HOA Reasonable Accommodation form. Subsequently, </w:t>
      </w:r>
      <w:r w:rsidRPr="00E35A2B">
        <w:rPr>
          <w:bCs/>
          <w:color w:val="000000" w:themeColor="text1"/>
        </w:rPr>
        <w:t>o</w:t>
      </w:r>
      <w:r w:rsidR="00645638" w:rsidRPr="00E35A2B">
        <w:rPr>
          <w:bCs/>
          <w:color w:val="000000" w:themeColor="text1"/>
        </w:rPr>
        <w:t xml:space="preserve">wners of animals who have been given medical or disability permission by PTV HOA </w:t>
      </w:r>
      <w:r w:rsidR="00645638" w:rsidRPr="00E35A2B">
        <w:rPr>
          <w:color w:val="000000" w:themeColor="text1"/>
        </w:rPr>
        <w:t>must be subject to prevailing law and must be registered with the Association</w:t>
      </w:r>
      <w:r w:rsidRPr="00E35A2B">
        <w:rPr>
          <w:color w:val="000000" w:themeColor="text1"/>
        </w:rPr>
        <w:t xml:space="preserve"> by providing the below listed items</w:t>
      </w:r>
      <w:r w:rsidR="00645638" w:rsidRPr="00E35A2B">
        <w:rPr>
          <w:color w:val="000000" w:themeColor="text1"/>
        </w:rPr>
        <w:t>. Th</w:t>
      </w:r>
      <w:r w:rsidRPr="00E35A2B">
        <w:rPr>
          <w:color w:val="000000" w:themeColor="text1"/>
        </w:rPr>
        <w:t>ese</w:t>
      </w:r>
      <w:r w:rsidR="00645638" w:rsidRPr="00E35A2B">
        <w:rPr>
          <w:color w:val="000000" w:themeColor="text1"/>
        </w:rPr>
        <w:t xml:space="preserve"> registration</w:t>
      </w:r>
      <w:r w:rsidRPr="00E35A2B">
        <w:rPr>
          <w:color w:val="000000" w:themeColor="text1"/>
        </w:rPr>
        <w:t xml:space="preserve"> items listed below</w:t>
      </w:r>
      <w:r w:rsidR="00645638" w:rsidRPr="00E35A2B">
        <w:rPr>
          <w:color w:val="000000" w:themeColor="text1"/>
        </w:rPr>
        <w:t xml:space="preserve"> must be renewed annually on the anniversary of the original filing and submitted the following to the Association within </w:t>
      </w:r>
      <w:r w:rsidRPr="00E35A2B">
        <w:rPr>
          <w:color w:val="000000" w:themeColor="text1"/>
        </w:rPr>
        <w:t>thirty (</w:t>
      </w:r>
      <w:r w:rsidR="00645638" w:rsidRPr="00E35A2B">
        <w:rPr>
          <w:color w:val="000000" w:themeColor="text1"/>
        </w:rPr>
        <w:t>30</w:t>
      </w:r>
      <w:r w:rsidRPr="00E35A2B">
        <w:rPr>
          <w:color w:val="000000" w:themeColor="text1"/>
        </w:rPr>
        <w:t>)</w:t>
      </w:r>
      <w:r w:rsidR="00645638" w:rsidRPr="00E35A2B">
        <w:rPr>
          <w:color w:val="000000" w:themeColor="text1"/>
        </w:rPr>
        <w:t xml:space="preserve"> days of yearly renewal</w:t>
      </w:r>
      <w:r w:rsidR="00645638" w:rsidRPr="00E35A2B">
        <w:rPr>
          <w:bCs/>
          <w:color w:val="000000" w:themeColor="text1"/>
        </w:rPr>
        <w:t>:</w:t>
      </w:r>
    </w:p>
    <w:p w14:paraId="75F4594B" w14:textId="3D3E1956" w:rsidR="00645638" w:rsidRPr="00E35A2B" w:rsidRDefault="00645638" w:rsidP="007C1D86">
      <w:pPr>
        <w:pStyle w:val="ListParagraph"/>
        <w:widowControl/>
        <w:numPr>
          <w:ilvl w:val="0"/>
          <w:numId w:val="33"/>
        </w:numPr>
        <w:contextualSpacing/>
        <w:jc w:val="both"/>
        <w:rPr>
          <w:bCs/>
          <w:color w:val="000000" w:themeColor="text1"/>
        </w:rPr>
      </w:pPr>
      <w:r w:rsidRPr="00E35A2B">
        <w:rPr>
          <w:bCs/>
          <w:color w:val="000000" w:themeColor="text1"/>
        </w:rPr>
        <w:t xml:space="preserve">A picture of the </w:t>
      </w:r>
      <w:r w:rsidR="00EB0033" w:rsidRPr="00E35A2B">
        <w:rPr>
          <w:bCs/>
          <w:color w:val="000000" w:themeColor="text1"/>
        </w:rPr>
        <w:t>animal.</w:t>
      </w:r>
    </w:p>
    <w:p w14:paraId="3A127B99" w14:textId="7B875C41" w:rsidR="00645638" w:rsidRPr="00E35A2B" w:rsidRDefault="00645638" w:rsidP="007C1D86">
      <w:pPr>
        <w:pStyle w:val="ListParagraph"/>
        <w:widowControl/>
        <w:numPr>
          <w:ilvl w:val="0"/>
          <w:numId w:val="33"/>
        </w:numPr>
        <w:contextualSpacing/>
        <w:jc w:val="both"/>
        <w:rPr>
          <w:bCs/>
          <w:color w:val="000000" w:themeColor="text1"/>
        </w:rPr>
      </w:pPr>
      <w:r w:rsidRPr="00E35A2B">
        <w:rPr>
          <w:bCs/>
          <w:color w:val="000000" w:themeColor="text1"/>
        </w:rPr>
        <w:t xml:space="preserve">Proof of a veterinarian’s </w:t>
      </w:r>
      <w:r w:rsidR="00EB0033" w:rsidRPr="00E35A2B">
        <w:rPr>
          <w:bCs/>
          <w:color w:val="000000" w:themeColor="text1"/>
        </w:rPr>
        <w:t>exam.</w:t>
      </w:r>
    </w:p>
    <w:p w14:paraId="1C32B9E3" w14:textId="0E946718" w:rsidR="001F09CA" w:rsidRPr="00E35A2B" w:rsidRDefault="00645638" w:rsidP="007C1D86">
      <w:pPr>
        <w:pStyle w:val="ListParagraph"/>
        <w:widowControl/>
        <w:numPr>
          <w:ilvl w:val="0"/>
          <w:numId w:val="33"/>
        </w:numPr>
        <w:contextualSpacing/>
        <w:jc w:val="both"/>
        <w:rPr>
          <w:bCs/>
          <w:color w:val="000000" w:themeColor="text1"/>
        </w:rPr>
      </w:pPr>
      <w:r w:rsidRPr="00E35A2B">
        <w:rPr>
          <w:bCs/>
          <w:color w:val="000000" w:themeColor="text1"/>
        </w:rPr>
        <w:t xml:space="preserve">Record &amp; proof of </w:t>
      </w:r>
      <w:r w:rsidR="001F09CA" w:rsidRPr="00E35A2B">
        <w:rPr>
          <w:bCs/>
          <w:color w:val="000000" w:themeColor="text1"/>
        </w:rPr>
        <w:t>rabies vaccination</w:t>
      </w:r>
    </w:p>
    <w:p w14:paraId="721C5F0A" w14:textId="308A2428" w:rsidR="00645638" w:rsidRPr="00E35A2B" w:rsidRDefault="001F09CA" w:rsidP="007C1D86">
      <w:pPr>
        <w:pStyle w:val="ListParagraph"/>
        <w:widowControl/>
        <w:numPr>
          <w:ilvl w:val="0"/>
          <w:numId w:val="33"/>
        </w:numPr>
        <w:contextualSpacing/>
        <w:jc w:val="both"/>
        <w:rPr>
          <w:bCs/>
          <w:color w:val="000000" w:themeColor="text1"/>
        </w:rPr>
      </w:pPr>
      <w:r w:rsidRPr="00E35A2B">
        <w:rPr>
          <w:bCs/>
          <w:color w:val="000000" w:themeColor="text1"/>
        </w:rPr>
        <w:t>Current license tag</w:t>
      </w:r>
    </w:p>
    <w:p w14:paraId="45770742" w14:textId="77777777" w:rsidR="00645638" w:rsidRPr="00E35A2B" w:rsidRDefault="00645638" w:rsidP="007C1D86">
      <w:pPr>
        <w:pStyle w:val="ListParagraph"/>
        <w:widowControl/>
        <w:numPr>
          <w:ilvl w:val="0"/>
          <w:numId w:val="33"/>
        </w:numPr>
        <w:contextualSpacing/>
        <w:jc w:val="both"/>
      </w:pPr>
      <w:r w:rsidRPr="00E35A2B">
        <w:rPr>
          <w:bCs/>
          <w:color w:val="000000" w:themeColor="text1"/>
        </w:rPr>
        <w:t>Birth date &amp; weight of animal</w:t>
      </w:r>
      <w:r w:rsidR="00A7655D" w:rsidRPr="00E35A2B">
        <w:rPr>
          <w:bCs/>
          <w:color w:val="000000" w:themeColor="text1"/>
        </w:rPr>
        <w:t>.</w:t>
      </w:r>
    </w:p>
    <w:p w14:paraId="025E35F0" w14:textId="77777777" w:rsidR="00645638" w:rsidRPr="00E35A2B" w:rsidRDefault="00645638" w:rsidP="007C1D86">
      <w:pPr>
        <w:pStyle w:val="Heading2"/>
        <w:ind w:firstLine="0"/>
        <w:jc w:val="both"/>
        <w:rPr>
          <w:sz w:val="22"/>
          <w:szCs w:val="22"/>
        </w:rPr>
      </w:pPr>
    </w:p>
    <w:p w14:paraId="7347EC2F" w14:textId="38B7D53D" w:rsidR="00EE0FC9" w:rsidRPr="00E35A2B" w:rsidRDefault="00EE0FC9" w:rsidP="007C1D86">
      <w:pPr>
        <w:pStyle w:val="Heading2"/>
        <w:numPr>
          <w:ilvl w:val="0"/>
          <w:numId w:val="2"/>
        </w:numPr>
        <w:jc w:val="both"/>
        <w:rPr>
          <w:sz w:val="22"/>
          <w:szCs w:val="22"/>
        </w:rPr>
      </w:pPr>
      <w:r w:rsidRPr="00E35A2B">
        <w:rPr>
          <w:sz w:val="22"/>
          <w:szCs w:val="22"/>
        </w:rPr>
        <w:t>Arbors, Gazebos, Cabanas</w:t>
      </w:r>
      <w:r w:rsidR="00973300" w:rsidRPr="00E35A2B">
        <w:rPr>
          <w:sz w:val="22"/>
          <w:szCs w:val="22"/>
        </w:rPr>
        <w:t xml:space="preserve">, </w:t>
      </w:r>
      <w:r w:rsidRPr="00E35A2B">
        <w:rPr>
          <w:sz w:val="22"/>
          <w:szCs w:val="22"/>
        </w:rPr>
        <w:t>Pergolas</w:t>
      </w:r>
      <w:r w:rsidR="00B35AE3" w:rsidRPr="00E35A2B">
        <w:rPr>
          <w:sz w:val="22"/>
          <w:szCs w:val="22"/>
        </w:rPr>
        <w:t xml:space="preserve"> and Trellises </w:t>
      </w:r>
      <w:r w:rsidR="00B35AE3" w:rsidRPr="00E35A2B">
        <w:rPr>
          <w:b w:val="0"/>
          <w:sz w:val="22"/>
          <w:szCs w:val="22"/>
        </w:rPr>
        <w:t xml:space="preserve">are not permitted. </w:t>
      </w:r>
      <w:r w:rsidR="00973300" w:rsidRPr="00E35A2B">
        <w:rPr>
          <w:sz w:val="22"/>
          <w:szCs w:val="22"/>
        </w:rPr>
        <w:t xml:space="preserve"> </w:t>
      </w:r>
      <w:r w:rsidR="00B111CA" w:rsidRPr="00E35A2B">
        <w:rPr>
          <w:sz w:val="22"/>
          <w:szCs w:val="22"/>
        </w:rPr>
        <w:t xml:space="preserve"> </w:t>
      </w:r>
    </w:p>
    <w:p w14:paraId="16584FA4" w14:textId="77777777" w:rsidR="00973300" w:rsidRPr="00E35A2B" w:rsidRDefault="00973300" w:rsidP="007C1D86">
      <w:pPr>
        <w:pStyle w:val="Heading2"/>
        <w:ind w:left="180" w:hanging="20"/>
        <w:jc w:val="both"/>
        <w:rPr>
          <w:sz w:val="22"/>
          <w:szCs w:val="22"/>
        </w:rPr>
      </w:pPr>
    </w:p>
    <w:p w14:paraId="54F3FA81" w14:textId="77777777" w:rsidR="007166B4" w:rsidRPr="00E35A2B" w:rsidRDefault="007166B4" w:rsidP="007C1D86">
      <w:pPr>
        <w:pStyle w:val="Heading2"/>
        <w:numPr>
          <w:ilvl w:val="0"/>
          <w:numId w:val="2"/>
        </w:numPr>
        <w:spacing w:before="69"/>
        <w:jc w:val="both"/>
        <w:rPr>
          <w:sz w:val="22"/>
          <w:szCs w:val="22"/>
        </w:rPr>
      </w:pPr>
      <w:r w:rsidRPr="00E35A2B">
        <w:rPr>
          <w:sz w:val="22"/>
          <w:szCs w:val="22"/>
        </w:rPr>
        <w:t>Artificial Turf</w:t>
      </w:r>
    </w:p>
    <w:p w14:paraId="2EDDFBFC" w14:textId="77777777" w:rsidR="007166B4" w:rsidRPr="00E35A2B" w:rsidRDefault="007166B4" w:rsidP="007C1D86">
      <w:pPr>
        <w:pStyle w:val="Heading2"/>
        <w:spacing w:before="69"/>
        <w:ind w:firstLine="0"/>
        <w:jc w:val="both"/>
        <w:rPr>
          <w:sz w:val="22"/>
          <w:szCs w:val="22"/>
        </w:rPr>
      </w:pPr>
    </w:p>
    <w:p w14:paraId="1518B337" w14:textId="77777777" w:rsidR="004B11C8" w:rsidRPr="00E35A2B" w:rsidRDefault="007166B4" w:rsidP="007C1D86">
      <w:pPr>
        <w:pStyle w:val="Heading2"/>
        <w:spacing w:before="69"/>
        <w:ind w:left="180" w:firstLine="0"/>
        <w:jc w:val="both"/>
        <w:rPr>
          <w:b w:val="0"/>
          <w:sz w:val="22"/>
          <w:szCs w:val="22"/>
        </w:rPr>
      </w:pPr>
      <w:r w:rsidRPr="00E35A2B">
        <w:rPr>
          <w:b w:val="0"/>
          <w:sz w:val="22"/>
          <w:szCs w:val="22"/>
        </w:rPr>
        <w:t>Installation of artificial turf shall only be allowed in the courtyard. The turf installed must be a dark green color</w:t>
      </w:r>
      <w:r w:rsidR="00244CDC" w:rsidRPr="00E35A2B">
        <w:rPr>
          <w:b w:val="0"/>
          <w:sz w:val="22"/>
          <w:szCs w:val="22"/>
        </w:rPr>
        <w:t>.</w:t>
      </w:r>
      <w:r w:rsidRPr="00E35A2B">
        <w:rPr>
          <w:b w:val="0"/>
          <w:sz w:val="22"/>
          <w:szCs w:val="22"/>
        </w:rPr>
        <w:t xml:space="preserve"> </w:t>
      </w:r>
    </w:p>
    <w:p w14:paraId="6F9FEF16" w14:textId="77777777" w:rsidR="00714D31" w:rsidRPr="00E35A2B" w:rsidRDefault="00714D31" w:rsidP="007C1D86">
      <w:pPr>
        <w:pStyle w:val="Heading2"/>
        <w:spacing w:before="69"/>
        <w:ind w:left="180" w:firstLine="0"/>
        <w:jc w:val="both"/>
        <w:rPr>
          <w:b w:val="0"/>
          <w:sz w:val="22"/>
          <w:szCs w:val="22"/>
        </w:rPr>
      </w:pPr>
    </w:p>
    <w:p w14:paraId="65A42257" w14:textId="77777777" w:rsidR="007166B4" w:rsidRPr="00E35A2B" w:rsidRDefault="007166B4" w:rsidP="007C1D86">
      <w:pPr>
        <w:pStyle w:val="Heading2"/>
        <w:numPr>
          <w:ilvl w:val="0"/>
          <w:numId w:val="2"/>
        </w:numPr>
        <w:spacing w:before="69"/>
        <w:jc w:val="both"/>
        <w:rPr>
          <w:sz w:val="22"/>
          <w:szCs w:val="22"/>
        </w:rPr>
      </w:pPr>
      <w:r w:rsidRPr="00E35A2B">
        <w:rPr>
          <w:sz w:val="22"/>
          <w:szCs w:val="22"/>
        </w:rPr>
        <w:t>Awnings</w:t>
      </w:r>
    </w:p>
    <w:p w14:paraId="64C64D7A" w14:textId="77777777" w:rsidR="00EE0FC9" w:rsidRPr="00E35A2B" w:rsidRDefault="00EE0FC9" w:rsidP="007C1D86">
      <w:pPr>
        <w:pStyle w:val="Heading2"/>
        <w:spacing w:before="69"/>
        <w:jc w:val="both"/>
        <w:rPr>
          <w:sz w:val="22"/>
          <w:szCs w:val="22"/>
        </w:rPr>
      </w:pPr>
    </w:p>
    <w:p w14:paraId="26973469" w14:textId="79FF51AA" w:rsidR="00EE0FC9" w:rsidRPr="00E35A2B" w:rsidRDefault="00EE0FC9" w:rsidP="007C1D86">
      <w:pPr>
        <w:ind w:left="180"/>
        <w:jc w:val="both"/>
      </w:pPr>
      <w:r w:rsidRPr="00E35A2B">
        <w:rPr>
          <w:bCs/>
        </w:rPr>
        <w:t xml:space="preserve">The </w:t>
      </w:r>
      <w:r w:rsidRPr="00E35A2B">
        <w:t xml:space="preserve">use of awnings either in the front entry or over the rear patio is allowed and must be retractable, meet hurricane standards and be of a </w:t>
      </w:r>
      <w:r w:rsidRPr="00E35A2B">
        <w:rPr>
          <w:bCs/>
        </w:rPr>
        <w:t>solid</w:t>
      </w:r>
      <w:r w:rsidRPr="00E35A2B">
        <w:t xml:space="preserve"> gray, </w:t>
      </w:r>
      <w:r w:rsidR="00CE5C23" w:rsidRPr="00E35A2B">
        <w:t>beige,</w:t>
      </w:r>
      <w:r w:rsidRPr="00E35A2B">
        <w:t xml:space="preserve"> or white material. </w:t>
      </w:r>
      <w:r w:rsidR="009A2058" w:rsidRPr="00E35A2B">
        <w:t xml:space="preserve"> </w:t>
      </w:r>
    </w:p>
    <w:p w14:paraId="11C279FD" w14:textId="77777777" w:rsidR="009A2058" w:rsidRPr="00E35A2B" w:rsidRDefault="009A2058" w:rsidP="007C1D86">
      <w:pPr>
        <w:ind w:left="180"/>
        <w:jc w:val="both"/>
      </w:pPr>
    </w:p>
    <w:p w14:paraId="6CCE8A37" w14:textId="77777777" w:rsidR="009A2058" w:rsidRPr="00E35A2B" w:rsidRDefault="009A2058" w:rsidP="007C1D86">
      <w:pPr>
        <w:ind w:left="180"/>
        <w:jc w:val="both"/>
      </w:pPr>
      <w:r w:rsidRPr="00E35A2B">
        <w:t>Awnings must:</w:t>
      </w:r>
    </w:p>
    <w:p w14:paraId="4A995FBC" w14:textId="77777777" w:rsidR="009A2058" w:rsidRPr="00E35A2B" w:rsidRDefault="009A2058" w:rsidP="007C1D86">
      <w:pPr>
        <w:pStyle w:val="ListParagraph"/>
        <w:numPr>
          <w:ilvl w:val="0"/>
          <w:numId w:val="30"/>
        </w:numPr>
        <w:jc w:val="both"/>
      </w:pPr>
      <w:r w:rsidRPr="00E35A2B">
        <w:t xml:space="preserve">Be of a plain design and without decorative features or embellishments. </w:t>
      </w:r>
    </w:p>
    <w:p w14:paraId="78FA7D98" w14:textId="0C33CBAC" w:rsidR="009A2058" w:rsidRPr="00E35A2B" w:rsidRDefault="009A2058" w:rsidP="007C1D86">
      <w:pPr>
        <w:pStyle w:val="ListParagraph"/>
        <w:numPr>
          <w:ilvl w:val="0"/>
          <w:numId w:val="30"/>
        </w:numPr>
        <w:jc w:val="both"/>
      </w:pPr>
      <w:r w:rsidRPr="00E35A2B">
        <w:t xml:space="preserve">Be consistent and compatible with the house in terms of visual scale, color, and materials; cloth/canvas material is preferred. Non-retractable materials, such as metal, fiberglass, or plastic are not allowed. A color sample of </w:t>
      </w:r>
      <w:r w:rsidR="00EF5FBC">
        <w:t>the proposed awning is required prior to installation.</w:t>
      </w:r>
      <w:r w:rsidRPr="00E35A2B">
        <w:t xml:space="preserve"> </w:t>
      </w:r>
    </w:p>
    <w:p w14:paraId="3CB1294E" w14:textId="77777777" w:rsidR="009A2058" w:rsidRPr="00E35A2B" w:rsidRDefault="009A2058" w:rsidP="007C1D86">
      <w:pPr>
        <w:pStyle w:val="ListParagraph"/>
        <w:numPr>
          <w:ilvl w:val="0"/>
          <w:numId w:val="30"/>
        </w:numPr>
        <w:jc w:val="both"/>
      </w:pPr>
      <w:r w:rsidRPr="00E35A2B">
        <w:t xml:space="preserve">Have structural supports that are white or match the color of the house as close as possible. </w:t>
      </w:r>
    </w:p>
    <w:p w14:paraId="738A5D30" w14:textId="730A39CA" w:rsidR="009A2058" w:rsidRPr="00E35A2B" w:rsidRDefault="009A2058" w:rsidP="007C1D86">
      <w:pPr>
        <w:pStyle w:val="ListParagraph"/>
        <w:numPr>
          <w:ilvl w:val="0"/>
          <w:numId w:val="30"/>
        </w:numPr>
        <w:jc w:val="both"/>
      </w:pPr>
      <w:r w:rsidRPr="00E35A2B">
        <w:t xml:space="preserve">The </w:t>
      </w:r>
      <w:r w:rsidR="00B111CA" w:rsidRPr="00E35A2B">
        <w:t>request</w:t>
      </w:r>
      <w:r w:rsidRPr="00E35A2B">
        <w:t xml:space="preserve"> must also include a clear description of where the awning would be located, its size, material, and framing detail. Pictures of the proposed location, taken from at least two (2) diff</w:t>
      </w:r>
      <w:r w:rsidR="00EF5FBC">
        <w:t>erent angles, must be submitted</w:t>
      </w:r>
      <w:r w:rsidRPr="00E35A2B">
        <w:t xml:space="preserve"> as supporting documentation. </w:t>
      </w:r>
    </w:p>
    <w:p w14:paraId="1E26020F" w14:textId="77777777" w:rsidR="009A2058" w:rsidRPr="00E35A2B" w:rsidRDefault="00973300" w:rsidP="007C1D86">
      <w:pPr>
        <w:pStyle w:val="ListParagraph"/>
        <w:numPr>
          <w:ilvl w:val="0"/>
          <w:numId w:val="30"/>
        </w:numPr>
        <w:spacing w:before="69"/>
        <w:jc w:val="both"/>
      </w:pPr>
      <w:r w:rsidRPr="00E35A2B">
        <w:t xml:space="preserve">After </w:t>
      </w:r>
      <w:r w:rsidR="009A2058" w:rsidRPr="00E35A2B">
        <w:t xml:space="preserve">receipt of approval and installation, the awning must be </w:t>
      </w:r>
      <w:r w:rsidR="00D55A73" w:rsidRPr="00E35A2B">
        <w:t>maintained</w:t>
      </w:r>
      <w:r w:rsidR="009A2058" w:rsidRPr="00E35A2B">
        <w:t xml:space="preserve"> in order to reduce dirt/dust, debris build-up, or mold growth.</w:t>
      </w:r>
    </w:p>
    <w:p w14:paraId="3329CA99" w14:textId="77777777" w:rsidR="004B11C8" w:rsidRPr="00E35A2B" w:rsidRDefault="004B11C8" w:rsidP="007C1D86">
      <w:pPr>
        <w:spacing w:before="69"/>
        <w:jc w:val="both"/>
      </w:pPr>
    </w:p>
    <w:p w14:paraId="654E1E8E" w14:textId="77777777" w:rsidR="00FB5878" w:rsidRPr="00E35A2B" w:rsidRDefault="009832FC" w:rsidP="007C1D86">
      <w:pPr>
        <w:pStyle w:val="Heading2"/>
        <w:numPr>
          <w:ilvl w:val="0"/>
          <w:numId w:val="2"/>
        </w:numPr>
        <w:spacing w:before="69"/>
        <w:jc w:val="both"/>
        <w:rPr>
          <w:sz w:val="22"/>
          <w:szCs w:val="22"/>
        </w:rPr>
      </w:pPr>
      <w:r w:rsidRPr="00E35A2B">
        <w:rPr>
          <w:sz w:val="22"/>
          <w:szCs w:val="22"/>
        </w:rPr>
        <w:t>Clubhouse</w:t>
      </w:r>
    </w:p>
    <w:p w14:paraId="00F718AA" w14:textId="77777777" w:rsidR="00FB5878" w:rsidRPr="00E35A2B" w:rsidRDefault="00FB5878" w:rsidP="007C1D86">
      <w:pPr>
        <w:pStyle w:val="BodyText"/>
        <w:spacing w:before="6"/>
        <w:jc w:val="both"/>
        <w:rPr>
          <w:b/>
          <w:sz w:val="22"/>
          <w:szCs w:val="22"/>
        </w:rPr>
      </w:pPr>
    </w:p>
    <w:p w14:paraId="0A34A2DF" w14:textId="59966D78" w:rsidR="00FB5878" w:rsidRPr="00E35A2B" w:rsidRDefault="009832FC" w:rsidP="007C1D86">
      <w:pPr>
        <w:pStyle w:val="BodyText"/>
        <w:ind w:left="160" w:right="189"/>
        <w:jc w:val="both"/>
        <w:rPr>
          <w:sz w:val="22"/>
          <w:szCs w:val="22"/>
        </w:rPr>
      </w:pPr>
      <w:r w:rsidRPr="00E35A2B">
        <w:rPr>
          <w:sz w:val="22"/>
          <w:szCs w:val="22"/>
        </w:rPr>
        <w:t xml:space="preserve">Parcel owners may make a written request to rent the PTV clubhouse facilities. Such request must be accompanied by a rental deposit fee. Final approval of rental usage is the responsibility </w:t>
      </w:r>
      <w:r w:rsidRPr="00E35A2B">
        <w:rPr>
          <w:sz w:val="22"/>
          <w:szCs w:val="22"/>
        </w:rPr>
        <w:lastRenderedPageBreak/>
        <w:t>of the Board of Directors. A rental fee of $</w:t>
      </w:r>
      <w:r w:rsidR="00A25E67">
        <w:rPr>
          <w:sz w:val="22"/>
          <w:szCs w:val="22"/>
        </w:rPr>
        <w:t>100</w:t>
      </w:r>
      <w:r w:rsidRPr="00E35A2B">
        <w:rPr>
          <w:sz w:val="22"/>
          <w:szCs w:val="22"/>
        </w:rPr>
        <w:t xml:space="preserve"> and a security deposit of</w:t>
      </w:r>
      <w:r w:rsidR="00D55A73" w:rsidRPr="00E35A2B">
        <w:rPr>
          <w:sz w:val="22"/>
          <w:szCs w:val="22"/>
        </w:rPr>
        <w:t xml:space="preserve"> </w:t>
      </w:r>
      <w:r w:rsidRPr="00E35A2B">
        <w:rPr>
          <w:sz w:val="22"/>
          <w:szCs w:val="22"/>
        </w:rPr>
        <w:t>$150 will be charged for EXCLUSIVE use of the clubhouse.</w:t>
      </w:r>
      <w:r w:rsidR="007C1D86" w:rsidRPr="00E35A2B">
        <w:rPr>
          <w:sz w:val="22"/>
          <w:szCs w:val="22"/>
        </w:rPr>
        <w:t xml:space="preserve">  </w:t>
      </w:r>
      <w:r w:rsidRPr="00E35A2B">
        <w:rPr>
          <w:sz w:val="22"/>
          <w:szCs w:val="22"/>
        </w:rPr>
        <w:t>Any exclusive use will be posted on the bulletin board one week in advance of the date.</w:t>
      </w:r>
    </w:p>
    <w:p w14:paraId="2058F4AB" w14:textId="77777777" w:rsidR="00FB5878" w:rsidRPr="00E35A2B" w:rsidRDefault="00FB5878" w:rsidP="007C1D86">
      <w:pPr>
        <w:pStyle w:val="BodyText"/>
        <w:spacing w:before="4"/>
        <w:jc w:val="both"/>
        <w:rPr>
          <w:sz w:val="22"/>
          <w:szCs w:val="22"/>
        </w:rPr>
      </w:pPr>
    </w:p>
    <w:p w14:paraId="0FAF0BAE" w14:textId="77777777" w:rsidR="00FB5878" w:rsidRPr="00E35A2B" w:rsidRDefault="009832FC" w:rsidP="007C1D86">
      <w:pPr>
        <w:pStyle w:val="Heading2"/>
        <w:numPr>
          <w:ilvl w:val="0"/>
          <w:numId w:val="2"/>
        </w:numPr>
        <w:jc w:val="both"/>
        <w:rPr>
          <w:sz w:val="22"/>
          <w:szCs w:val="22"/>
        </w:rPr>
      </w:pPr>
      <w:r w:rsidRPr="00E35A2B">
        <w:rPr>
          <w:sz w:val="22"/>
          <w:szCs w:val="22"/>
        </w:rPr>
        <w:t>Complaints</w:t>
      </w:r>
    </w:p>
    <w:p w14:paraId="495FD798" w14:textId="77777777" w:rsidR="00FB5878" w:rsidRPr="00E35A2B" w:rsidRDefault="00FB5878" w:rsidP="007C1D86">
      <w:pPr>
        <w:pStyle w:val="BodyText"/>
        <w:spacing w:before="6"/>
        <w:jc w:val="both"/>
        <w:rPr>
          <w:b/>
          <w:sz w:val="22"/>
          <w:szCs w:val="22"/>
        </w:rPr>
      </w:pPr>
    </w:p>
    <w:p w14:paraId="7CDEC3B2" w14:textId="13B33A94" w:rsidR="00FB5878" w:rsidRPr="00E35A2B" w:rsidRDefault="009832FC" w:rsidP="007C1D86">
      <w:pPr>
        <w:pStyle w:val="BodyText"/>
        <w:ind w:left="160" w:right="189"/>
        <w:jc w:val="both"/>
        <w:rPr>
          <w:sz w:val="22"/>
          <w:szCs w:val="22"/>
        </w:rPr>
      </w:pPr>
      <w:r w:rsidRPr="00E35A2B">
        <w:rPr>
          <w:sz w:val="22"/>
          <w:szCs w:val="22"/>
        </w:rPr>
        <w:t xml:space="preserve">All complaints of </w:t>
      </w:r>
      <w:r w:rsidR="00EF5FBC">
        <w:rPr>
          <w:sz w:val="22"/>
          <w:szCs w:val="22"/>
        </w:rPr>
        <w:t>h</w:t>
      </w:r>
      <w:r w:rsidRPr="00E35A2B">
        <w:rPr>
          <w:sz w:val="22"/>
          <w:szCs w:val="22"/>
        </w:rPr>
        <w:t>omeowners regarding Association business shall be made in writing, signed and delivered to the person designated for such purpose by the Board or to a member of the Board.</w:t>
      </w:r>
    </w:p>
    <w:p w14:paraId="09068FEF" w14:textId="77777777" w:rsidR="00140F61" w:rsidRPr="00E35A2B" w:rsidRDefault="00140F61" w:rsidP="007C1D86">
      <w:pPr>
        <w:pStyle w:val="BodyText"/>
        <w:ind w:left="160" w:right="189"/>
        <w:jc w:val="both"/>
        <w:rPr>
          <w:sz w:val="22"/>
          <w:szCs w:val="22"/>
        </w:rPr>
      </w:pPr>
    </w:p>
    <w:p w14:paraId="5BCC787F" w14:textId="77777777" w:rsidR="00140F61" w:rsidRPr="00E35A2B" w:rsidRDefault="00140F61" w:rsidP="007C1D86">
      <w:pPr>
        <w:pStyle w:val="Heading2"/>
        <w:numPr>
          <w:ilvl w:val="0"/>
          <w:numId w:val="2"/>
        </w:numPr>
        <w:jc w:val="both"/>
        <w:rPr>
          <w:sz w:val="22"/>
          <w:szCs w:val="22"/>
        </w:rPr>
      </w:pPr>
      <w:r w:rsidRPr="00E35A2B">
        <w:rPr>
          <w:sz w:val="22"/>
          <w:szCs w:val="22"/>
        </w:rPr>
        <w:t>Commercial</w:t>
      </w:r>
      <w:r w:rsidR="00130271" w:rsidRPr="00E35A2B">
        <w:rPr>
          <w:sz w:val="22"/>
          <w:szCs w:val="22"/>
        </w:rPr>
        <w:t xml:space="preserve"> and Restricted</w:t>
      </w:r>
      <w:r w:rsidRPr="00E35A2B">
        <w:rPr>
          <w:sz w:val="22"/>
          <w:szCs w:val="22"/>
        </w:rPr>
        <w:t xml:space="preserve"> Vehicles </w:t>
      </w:r>
    </w:p>
    <w:p w14:paraId="4E379493" w14:textId="77777777" w:rsidR="00140F61" w:rsidRPr="00E35A2B" w:rsidRDefault="00140F61" w:rsidP="007C1D86">
      <w:pPr>
        <w:pStyle w:val="Heading2"/>
        <w:jc w:val="both"/>
        <w:rPr>
          <w:sz w:val="22"/>
          <w:szCs w:val="22"/>
        </w:rPr>
      </w:pPr>
    </w:p>
    <w:p w14:paraId="454BAF95" w14:textId="73FECEFB" w:rsidR="00140F61" w:rsidRPr="00E35A2B" w:rsidRDefault="00140F61" w:rsidP="007C1D86">
      <w:pPr>
        <w:pStyle w:val="BodyText"/>
        <w:ind w:left="160" w:right="189"/>
        <w:jc w:val="both"/>
        <w:rPr>
          <w:sz w:val="22"/>
          <w:szCs w:val="22"/>
        </w:rPr>
      </w:pPr>
      <w:r w:rsidRPr="00E35A2B">
        <w:rPr>
          <w:sz w:val="22"/>
          <w:szCs w:val="22"/>
        </w:rPr>
        <w:t xml:space="preserve">The term “Commercial Vehicle” shall mean any vehicle used for commercial purposes, including, but not limited to, the following types of vehicles: </w:t>
      </w:r>
      <w:r w:rsidR="00EF5FBC">
        <w:rPr>
          <w:sz w:val="22"/>
          <w:szCs w:val="22"/>
        </w:rPr>
        <w:t>v</w:t>
      </w:r>
      <w:r w:rsidRPr="00E35A2B">
        <w:rPr>
          <w:sz w:val="22"/>
          <w:szCs w:val="22"/>
        </w:rPr>
        <w:t>ehicles with license plates indicating that the vehicle is used for commercial purposes or is “for hire”</w:t>
      </w:r>
      <w:r w:rsidR="00E80872">
        <w:rPr>
          <w:sz w:val="22"/>
          <w:szCs w:val="22"/>
        </w:rPr>
        <w:t>; v</w:t>
      </w:r>
      <w:r w:rsidRPr="00E35A2B">
        <w:rPr>
          <w:sz w:val="22"/>
          <w:szCs w:val="22"/>
        </w:rPr>
        <w:t xml:space="preserve">ehicles displaying commercial advertising (e.g., a telephone number, business name, logo or address); </w:t>
      </w:r>
      <w:r w:rsidR="007C1D86" w:rsidRPr="00E35A2B">
        <w:rPr>
          <w:sz w:val="22"/>
          <w:szCs w:val="22"/>
        </w:rPr>
        <w:t>v</w:t>
      </w:r>
      <w:r w:rsidRPr="00E35A2B">
        <w:rPr>
          <w:sz w:val="22"/>
          <w:szCs w:val="22"/>
        </w:rPr>
        <w:t xml:space="preserve">ehicles storing commercial equipment within plain view; </w:t>
      </w:r>
      <w:r w:rsidR="007C1D86" w:rsidRPr="00E35A2B">
        <w:rPr>
          <w:sz w:val="22"/>
          <w:szCs w:val="22"/>
        </w:rPr>
        <w:t>a</w:t>
      </w:r>
      <w:r w:rsidRPr="00E35A2B">
        <w:rPr>
          <w:sz w:val="22"/>
          <w:szCs w:val="22"/>
        </w:rPr>
        <w:t>ny other “Commercial Vehicle” as that term is defined in the Palm Beach County Code.</w:t>
      </w:r>
    </w:p>
    <w:p w14:paraId="039BBB5A" w14:textId="77777777" w:rsidR="00D55A73" w:rsidRPr="00E35A2B" w:rsidRDefault="00D55A73" w:rsidP="007C1D86">
      <w:pPr>
        <w:pStyle w:val="BodyText"/>
        <w:ind w:left="160" w:right="189"/>
        <w:jc w:val="both"/>
        <w:rPr>
          <w:sz w:val="22"/>
          <w:szCs w:val="22"/>
        </w:rPr>
      </w:pPr>
    </w:p>
    <w:p w14:paraId="086F2578" w14:textId="2DA25797" w:rsidR="00130271" w:rsidRPr="00E35A2B" w:rsidRDefault="00130271" w:rsidP="007C1D86">
      <w:pPr>
        <w:pStyle w:val="BodyText"/>
        <w:ind w:left="160" w:right="189"/>
        <w:jc w:val="both"/>
        <w:rPr>
          <w:sz w:val="22"/>
          <w:szCs w:val="22"/>
        </w:rPr>
      </w:pPr>
      <w:r w:rsidRPr="00E35A2B">
        <w:rPr>
          <w:sz w:val="22"/>
          <w:szCs w:val="22"/>
        </w:rPr>
        <w:t xml:space="preserve">The following vehicles may not be parked within Pine Tree Village without written permission from the Association Board of Directors: </w:t>
      </w:r>
      <w:r w:rsidR="00F95176" w:rsidRPr="00E35A2B">
        <w:rPr>
          <w:sz w:val="22"/>
          <w:szCs w:val="22"/>
        </w:rPr>
        <w:t>Junk vehicles, unregistered vehicles, inoperable vehicles or disabled vehicles; moving vans, box trucks, tractors, trailers, wreckers, hearses, limousines, buses, or any vehicle with more than two axles; or any type of vehicle that the Association Board of Directors may deem</w:t>
      </w:r>
      <w:r w:rsidR="00F95176">
        <w:rPr>
          <w:sz w:val="22"/>
          <w:szCs w:val="22"/>
        </w:rPr>
        <w:t xml:space="preserve"> to be </w:t>
      </w:r>
      <w:r w:rsidR="00F95176" w:rsidRPr="00E35A2B">
        <w:rPr>
          <w:sz w:val="22"/>
          <w:szCs w:val="22"/>
        </w:rPr>
        <w:t>restricted</w:t>
      </w:r>
      <w:r w:rsidR="00F95176">
        <w:rPr>
          <w:sz w:val="22"/>
          <w:szCs w:val="22"/>
        </w:rPr>
        <w:t>. A</w:t>
      </w:r>
      <w:r w:rsidRPr="00E35A2B">
        <w:rPr>
          <w:sz w:val="22"/>
          <w:szCs w:val="22"/>
        </w:rPr>
        <w:t xml:space="preserve"> Commercial Vehicle may be parked within a resident’s </w:t>
      </w:r>
      <w:r w:rsidR="00D55A73" w:rsidRPr="00E35A2B">
        <w:rPr>
          <w:sz w:val="22"/>
          <w:szCs w:val="22"/>
        </w:rPr>
        <w:t>driveway</w:t>
      </w:r>
      <w:r w:rsidRPr="00E35A2B">
        <w:rPr>
          <w:sz w:val="22"/>
          <w:szCs w:val="22"/>
        </w:rPr>
        <w:t xml:space="preserve"> during the hours of 7:00 a.m. and 7:00 p.m. so that the owner of said Commercial Vehicle may perform services for such resident</w:t>
      </w:r>
      <w:r w:rsidR="00973300" w:rsidRPr="00E35A2B">
        <w:rPr>
          <w:sz w:val="22"/>
          <w:szCs w:val="22"/>
        </w:rPr>
        <w:t>.</w:t>
      </w:r>
    </w:p>
    <w:p w14:paraId="2AFD21CB" w14:textId="77777777" w:rsidR="00FB5878" w:rsidRPr="00E35A2B" w:rsidRDefault="00FB5878" w:rsidP="007C1D86">
      <w:pPr>
        <w:pStyle w:val="BodyText"/>
        <w:spacing w:before="4"/>
        <w:jc w:val="both"/>
        <w:rPr>
          <w:sz w:val="22"/>
          <w:szCs w:val="22"/>
        </w:rPr>
      </w:pPr>
    </w:p>
    <w:p w14:paraId="4C06413C" w14:textId="77777777" w:rsidR="00FB5878" w:rsidRPr="00E35A2B" w:rsidRDefault="009832FC" w:rsidP="007C1D86">
      <w:pPr>
        <w:pStyle w:val="Heading2"/>
        <w:numPr>
          <w:ilvl w:val="0"/>
          <w:numId w:val="2"/>
        </w:numPr>
        <w:jc w:val="both"/>
        <w:rPr>
          <w:sz w:val="22"/>
          <w:szCs w:val="22"/>
        </w:rPr>
      </w:pPr>
      <w:r w:rsidRPr="00E35A2B">
        <w:rPr>
          <w:sz w:val="22"/>
          <w:szCs w:val="22"/>
        </w:rPr>
        <w:t>Courtyards</w:t>
      </w:r>
      <w:r w:rsidR="007166B4" w:rsidRPr="00E35A2B">
        <w:rPr>
          <w:sz w:val="22"/>
          <w:szCs w:val="22"/>
        </w:rPr>
        <w:t xml:space="preserve"> and Patios</w:t>
      </w:r>
    </w:p>
    <w:p w14:paraId="2701887E" w14:textId="77777777" w:rsidR="00FB5878" w:rsidRPr="00E35A2B" w:rsidRDefault="00FB5878" w:rsidP="007C1D86">
      <w:pPr>
        <w:pStyle w:val="BodyText"/>
        <w:spacing w:before="6"/>
        <w:jc w:val="both"/>
        <w:rPr>
          <w:b/>
          <w:sz w:val="22"/>
          <w:szCs w:val="22"/>
        </w:rPr>
      </w:pPr>
    </w:p>
    <w:p w14:paraId="00DE209F" w14:textId="77777777" w:rsidR="007166B4" w:rsidRPr="00E35A2B" w:rsidRDefault="007166B4" w:rsidP="007C1D86">
      <w:pPr>
        <w:pStyle w:val="BodyText"/>
        <w:spacing w:line="242" w:lineRule="auto"/>
        <w:ind w:left="160" w:right="303"/>
        <w:jc w:val="both"/>
        <w:rPr>
          <w:sz w:val="22"/>
          <w:szCs w:val="22"/>
        </w:rPr>
      </w:pPr>
      <w:r w:rsidRPr="00E35A2B">
        <w:rPr>
          <w:sz w:val="22"/>
          <w:szCs w:val="22"/>
        </w:rPr>
        <w:t xml:space="preserve">Courtyards must follow the same rules, regulations, </w:t>
      </w:r>
      <w:r w:rsidR="009A2058" w:rsidRPr="00E35A2B">
        <w:rPr>
          <w:sz w:val="22"/>
          <w:szCs w:val="22"/>
        </w:rPr>
        <w:t>and covenants</w:t>
      </w:r>
      <w:r w:rsidRPr="00E35A2B">
        <w:rPr>
          <w:sz w:val="22"/>
          <w:szCs w:val="22"/>
        </w:rPr>
        <w:t xml:space="preserve"> as the rest of the property.</w:t>
      </w:r>
    </w:p>
    <w:p w14:paraId="649614E1" w14:textId="63B8F075" w:rsidR="00EE0FC9" w:rsidRPr="00E35A2B" w:rsidRDefault="009A2058" w:rsidP="007C1D86">
      <w:pPr>
        <w:pStyle w:val="BodyText"/>
        <w:ind w:left="159" w:right="336"/>
        <w:jc w:val="both"/>
        <w:rPr>
          <w:sz w:val="22"/>
          <w:szCs w:val="22"/>
        </w:rPr>
      </w:pPr>
      <w:r w:rsidRPr="00E35A2B">
        <w:rPr>
          <w:sz w:val="22"/>
          <w:szCs w:val="22"/>
        </w:rPr>
        <w:t>Rear p</w:t>
      </w:r>
      <w:r w:rsidR="00EE0FC9" w:rsidRPr="00E35A2B">
        <w:rPr>
          <w:sz w:val="22"/>
          <w:szCs w:val="22"/>
        </w:rPr>
        <w:t xml:space="preserve">atios may not extend more than eight feet from the home in those situations where two homes are </w:t>
      </w:r>
      <w:r w:rsidR="00CE5C23" w:rsidRPr="00E35A2B">
        <w:rPr>
          <w:sz w:val="22"/>
          <w:szCs w:val="22"/>
        </w:rPr>
        <w:t>back-to-back</w:t>
      </w:r>
      <w:r w:rsidR="00EE0FC9" w:rsidRPr="00E35A2B">
        <w:rPr>
          <w:sz w:val="22"/>
          <w:szCs w:val="22"/>
        </w:rPr>
        <w:t>. In all other situations a patio may not extend more than twelve feet from the home and not to exceed the width of the home.</w:t>
      </w:r>
    </w:p>
    <w:p w14:paraId="6CABE084" w14:textId="77777777" w:rsidR="00EE0FC9" w:rsidRPr="00E35A2B" w:rsidRDefault="00EE0FC9" w:rsidP="007C1D86">
      <w:pPr>
        <w:pStyle w:val="BodyText"/>
        <w:jc w:val="both"/>
        <w:rPr>
          <w:sz w:val="22"/>
          <w:szCs w:val="22"/>
        </w:rPr>
      </w:pPr>
    </w:p>
    <w:p w14:paraId="18D11906" w14:textId="5F2213F9" w:rsidR="00EE0FC9" w:rsidRPr="00E35A2B" w:rsidRDefault="00973300" w:rsidP="007C1D86">
      <w:pPr>
        <w:pStyle w:val="BodyText"/>
        <w:ind w:left="160" w:right="628"/>
        <w:jc w:val="both"/>
        <w:rPr>
          <w:sz w:val="22"/>
          <w:szCs w:val="22"/>
        </w:rPr>
      </w:pPr>
      <w:r w:rsidRPr="00E35A2B">
        <w:rPr>
          <w:sz w:val="22"/>
          <w:szCs w:val="22"/>
        </w:rPr>
        <w:t xml:space="preserve">Courtyard </w:t>
      </w:r>
      <w:r w:rsidR="00EE0FC9" w:rsidRPr="00E35A2B">
        <w:rPr>
          <w:sz w:val="22"/>
          <w:szCs w:val="22"/>
        </w:rPr>
        <w:t xml:space="preserve">patio </w:t>
      </w:r>
      <w:r w:rsidR="00F95176">
        <w:rPr>
          <w:sz w:val="22"/>
          <w:szCs w:val="22"/>
        </w:rPr>
        <w:t>walls</w:t>
      </w:r>
      <w:r w:rsidR="00EE0FC9" w:rsidRPr="00E35A2B">
        <w:rPr>
          <w:sz w:val="22"/>
          <w:szCs w:val="22"/>
        </w:rPr>
        <w:t xml:space="preserve"> for all homes, may be wood, or block (stucco or brick) and if wood, no more than </w:t>
      </w:r>
      <w:r w:rsidRPr="00E35A2B">
        <w:rPr>
          <w:sz w:val="22"/>
          <w:szCs w:val="22"/>
        </w:rPr>
        <w:t>48</w:t>
      </w:r>
      <w:r w:rsidR="00EE0FC9" w:rsidRPr="00E35A2B">
        <w:rPr>
          <w:sz w:val="22"/>
          <w:szCs w:val="22"/>
        </w:rPr>
        <w:t xml:space="preserve"> inches in height or less than 24 inches. Block walls are not to exceeded 48 inches in </w:t>
      </w:r>
      <w:r w:rsidR="00CE5C23" w:rsidRPr="00E35A2B">
        <w:rPr>
          <w:sz w:val="22"/>
          <w:szCs w:val="22"/>
        </w:rPr>
        <w:t>height or</w:t>
      </w:r>
      <w:r w:rsidR="00EE0FC9" w:rsidRPr="00E35A2B">
        <w:rPr>
          <w:sz w:val="22"/>
          <w:szCs w:val="22"/>
        </w:rPr>
        <w:t xml:space="preserve"> be less than 24 inches in height.</w:t>
      </w:r>
    </w:p>
    <w:p w14:paraId="28B9B267" w14:textId="77777777" w:rsidR="00140F61" w:rsidRPr="00E35A2B" w:rsidRDefault="00140F61" w:rsidP="007C1D86">
      <w:pPr>
        <w:pStyle w:val="BodyText"/>
        <w:spacing w:line="242" w:lineRule="auto"/>
        <w:ind w:left="160" w:right="303"/>
        <w:jc w:val="both"/>
        <w:rPr>
          <w:sz w:val="22"/>
          <w:szCs w:val="22"/>
        </w:rPr>
      </w:pPr>
    </w:p>
    <w:p w14:paraId="76FDEE3C" w14:textId="77777777" w:rsidR="00FB5878" w:rsidRPr="00E35A2B" w:rsidRDefault="009832FC" w:rsidP="007C1D86">
      <w:pPr>
        <w:pStyle w:val="BodyText"/>
        <w:numPr>
          <w:ilvl w:val="0"/>
          <w:numId w:val="3"/>
        </w:numPr>
        <w:spacing w:line="242" w:lineRule="auto"/>
        <w:ind w:right="303"/>
        <w:jc w:val="both"/>
        <w:rPr>
          <w:sz w:val="22"/>
          <w:szCs w:val="22"/>
        </w:rPr>
      </w:pPr>
      <w:r w:rsidRPr="00E35A2B">
        <w:rPr>
          <w:sz w:val="22"/>
          <w:szCs w:val="22"/>
        </w:rPr>
        <w:t>A courtyard fence or wall may be removed, but it must be replaced by a plant screen not less than 24 inches or more than 48 inches in height.</w:t>
      </w:r>
    </w:p>
    <w:p w14:paraId="06A96551" w14:textId="77777777" w:rsidR="00130271" w:rsidRPr="00E35A2B" w:rsidRDefault="00130271" w:rsidP="007C1D86">
      <w:pPr>
        <w:pStyle w:val="BodyText"/>
        <w:numPr>
          <w:ilvl w:val="0"/>
          <w:numId w:val="3"/>
        </w:numPr>
        <w:spacing w:line="242" w:lineRule="auto"/>
        <w:ind w:right="303"/>
        <w:jc w:val="both"/>
        <w:rPr>
          <w:sz w:val="22"/>
          <w:szCs w:val="22"/>
        </w:rPr>
      </w:pPr>
      <w:r w:rsidRPr="00E35A2B">
        <w:rPr>
          <w:sz w:val="22"/>
          <w:szCs w:val="22"/>
        </w:rPr>
        <w:t>Courtyards cannot be all pavement of any kind</w:t>
      </w:r>
      <w:r w:rsidR="009A2058" w:rsidRPr="00E35A2B">
        <w:rPr>
          <w:sz w:val="22"/>
          <w:szCs w:val="22"/>
        </w:rPr>
        <w:t xml:space="preserve"> unless there is a solid wall shielding it from street view</w:t>
      </w:r>
      <w:r w:rsidRPr="00E35A2B">
        <w:rPr>
          <w:sz w:val="22"/>
          <w:szCs w:val="22"/>
        </w:rPr>
        <w:t>.</w:t>
      </w:r>
      <w:r w:rsidR="009A2058" w:rsidRPr="00E35A2B">
        <w:rPr>
          <w:sz w:val="22"/>
          <w:szCs w:val="22"/>
        </w:rPr>
        <w:t xml:space="preserve">  Otherwise, i</w:t>
      </w:r>
      <w:r w:rsidRPr="00E35A2B">
        <w:rPr>
          <w:sz w:val="22"/>
          <w:szCs w:val="22"/>
        </w:rPr>
        <w:t>t must have landscaped / green elements</w:t>
      </w:r>
      <w:r w:rsidR="009A2058" w:rsidRPr="00E35A2B">
        <w:rPr>
          <w:sz w:val="22"/>
          <w:szCs w:val="22"/>
        </w:rPr>
        <w:t xml:space="preserve"> with a design approved in advance of installation or modification.</w:t>
      </w:r>
    </w:p>
    <w:p w14:paraId="2BA08F19" w14:textId="77777777" w:rsidR="00FB5878" w:rsidRPr="00E35A2B" w:rsidRDefault="00FB5878" w:rsidP="007C1D86">
      <w:pPr>
        <w:pStyle w:val="BodyText"/>
        <w:spacing w:before="2"/>
        <w:jc w:val="both"/>
        <w:rPr>
          <w:sz w:val="22"/>
          <w:szCs w:val="22"/>
        </w:rPr>
      </w:pPr>
    </w:p>
    <w:p w14:paraId="499E6E2D" w14:textId="77777777" w:rsidR="00FB5878" w:rsidRPr="00E35A2B" w:rsidRDefault="007166B4" w:rsidP="007C1D86">
      <w:pPr>
        <w:pStyle w:val="Heading2"/>
        <w:numPr>
          <w:ilvl w:val="0"/>
          <w:numId w:val="2"/>
        </w:numPr>
        <w:spacing w:before="0"/>
        <w:jc w:val="both"/>
        <w:rPr>
          <w:sz w:val="22"/>
          <w:szCs w:val="22"/>
        </w:rPr>
      </w:pPr>
      <w:r w:rsidRPr="00E35A2B">
        <w:rPr>
          <w:sz w:val="22"/>
          <w:szCs w:val="22"/>
        </w:rPr>
        <w:t>Decorative Elements</w:t>
      </w:r>
    </w:p>
    <w:p w14:paraId="5DF581BF" w14:textId="77777777" w:rsidR="00FB5878" w:rsidRPr="00E35A2B" w:rsidRDefault="00FB5878" w:rsidP="007C1D86">
      <w:pPr>
        <w:pStyle w:val="BodyText"/>
        <w:jc w:val="both"/>
        <w:rPr>
          <w:b/>
          <w:sz w:val="22"/>
          <w:szCs w:val="22"/>
        </w:rPr>
      </w:pPr>
    </w:p>
    <w:p w14:paraId="2E7F6E94" w14:textId="354DE320" w:rsidR="00E1324F" w:rsidRPr="00E35A2B" w:rsidRDefault="00D55A73" w:rsidP="007C1D86">
      <w:pPr>
        <w:pStyle w:val="BodyText"/>
        <w:spacing w:line="274" w:lineRule="exact"/>
        <w:ind w:left="160" w:right="495"/>
        <w:jc w:val="both"/>
        <w:rPr>
          <w:sz w:val="22"/>
          <w:szCs w:val="22"/>
        </w:rPr>
      </w:pPr>
      <w:r w:rsidRPr="00E35A2B">
        <w:rPr>
          <w:sz w:val="22"/>
          <w:szCs w:val="22"/>
        </w:rPr>
        <w:t>All exterior decorative objects</w:t>
      </w:r>
      <w:r w:rsidR="00E1324F" w:rsidRPr="00E35A2B">
        <w:rPr>
          <w:sz w:val="22"/>
          <w:szCs w:val="22"/>
        </w:rPr>
        <w:t xml:space="preserve">, which include (but are not limited to) garden decorations, </w:t>
      </w:r>
      <w:r w:rsidR="007020AA" w:rsidRPr="00E35A2B">
        <w:rPr>
          <w:sz w:val="22"/>
          <w:szCs w:val="22"/>
        </w:rPr>
        <w:t>fountains,</w:t>
      </w:r>
      <w:r w:rsidR="00E1324F" w:rsidRPr="00E35A2B">
        <w:rPr>
          <w:sz w:val="22"/>
          <w:szCs w:val="22"/>
        </w:rPr>
        <w:t xml:space="preserve"> and other water features, installed landscape features</w:t>
      </w:r>
      <w:r w:rsidR="00E80872">
        <w:rPr>
          <w:sz w:val="22"/>
          <w:szCs w:val="22"/>
        </w:rPr>
        <w:t xml:space="preserve"> should consider the following</w:t>
      </w:r>
      <w:r w:rsidR="00714D31" w:rsidRPr="00E35A2B">
        <w:rPr>
          <w:sz w:val="22"/>
          <w:szCs w:val="22"/>
        </w:rPr>
        <w:t>:</w:t>
      </w:r>
    </w:p>
    <w:p w14:paraId="69C1F6B6" w14:textId="77777777" w:rsidR="00B861CA" w:rsidRPr="00E35A2B" w:rsidRDefault="00B861CA" w:rsidP="007C1D86">
      <w:pPr>
        <w:pStyle w:val="BodyText"/>
        <w:spacing w:line="274" w:lineRule="exact"/>
        <w:ind w:left="160" w:right="495"/>
        <w:jc w:val="both"/>
        <w:rPr>
          <w:b/>
          <w:sz w:val="22"/>
          <w:szCs w:val="22"/>
        </w:rPr>
      </w:pPr>
    </w:p>
    <w:p w14:paraId="512280E1" w14:textId="444B6F5B" w:rsidR="005978DE" w:rsidRPr="00E35A2B" w:rsidRDefault="00E1324F" w:rsidP="007C1D86">
      <w:pPr>
        <w:pStyle w:val="BodyText"/>
        <w:spacing w:line="274" w:lineRule="exact"/>
        <w:ind w:left="160" w:right="495"/>
        <w:jc w:val="both"/>
        <w:rPr>
          <w:sz w:val="22"/>
          <w:szCs w:val="22"/>
        </w:rPr>
      </w:pPr>
      <w:r w:rsidRPr="00E35A2B">
        <w:rPr>
          <w:b/>
          <w:sz w:val="22"/>
          <w:szCs w:val="22"/>
        </w:rPr>
        <w:lastRenderedPageBreak/>
        <w:t>Location:</w:t>
      </w:r>
      <w:r w:rsidRPr="00E35A2B">
        <w:rPr>
          <w:sz w:val="22"/>
          <w:szCs w:val="22"/>
        </w:rPr>
        <w:t xml:space="preserve"> </w:t>
      </w:r>
      <w:r w:rsidR="00DD2F84" w:rsidRPr="00E35A2B">
        <w:rPr>
          <w:sz w:val="22"/>
          <w:szCs w:val="22"/>
        </w:rPr>
        <w:t>A</w:t>
      </w:r>
      <w:r w:rsidR="00BE155F" w:rsidRPr="00E35A2B">
        <w:rPr>
          <w:sz w:val="22"/>
          <w:szCs w:val="22"/>
        </w:rPr>
        <w:t xml:space="preserve"> </w:t>
      </w:r>
      <w:r w:rsidR="007020AA" w:rsidRPr="00E35A2B">
        <w:rPr>
          <w:sz w:val="22"/>
          <w:szCs w:val="22"/>
        </w:rPr>
        <w:t>narrower</w:t>
      </w:r>
      <w:r w:rsidRPr="00E35A2B">
        <w:rPr>
          <w:sz w:val="22"/>
          <w:szCs w:val="22"/>
        </w:rPr>
        <w:t xml:space="preserve"> set of standards</w:t>
      </w:r>
      <w:r w:rsidR="00E80872">
        <w:rPr>
          <w:sz w:val="22"/>
          <w:szCs w:val="22"/>
        </w:rPr>
        <w:t xml:space="preserve"> will be applied to objects </w:t>
      </w:r>
      <w:r w:rsidRPr="00E35A2B">
        <w:rPr>
          <w:sz w:val="22"/>
          <w:szCs w:val="22"/>
        </w:rPr>
        <w:t xml:space="preserve">located in front yards or positioned where they can be fully viewed from the street or sidewalk fronting the applicant's property than to those objects located in </w:t>
      </w:r>
      <w:r w:rsidR="00E80872">
        <w:rPr>
          <w:sz w:val="22"/>
          <w:szCs w:val="22"/>
        </w:rPr>
        <w:t xml:space="preserve">courtyards, </w:t>
      </w:r>
      <w:r w:rsidRPr="00E35A2B">
        <w:rPr>
          <w:sz w:val="22"/>
          <w:szCs w:val="22"/>
        </w:rPr>
        <w:t xml:space="preserve">back yards, or within screened locations of lesser visibility and impact. </w:t>
      </w:r>
      <w:r w:rsidR="005978DE" w:rsidRPr="00E35A2B">
        <w:rPr>
          <w:sz w:val="22"/>
          <w:szCs w:val="22"/>
        </w:rPr>
        <w:t xml:space="preserve">Items placed on the courtyard walls are prohibited. </w:t>
      </w:r>
    </w:p>
    <w:p w14:paraId="33B70CA2" w14:textId="77777777" w:rsidR="00E1324F" w:rsidRPr="00E35A2B" w:rsidRDefault="00E1324F" w:rsidP="007C1D86">
      <w:pPr>
        <w:pStyle w:val="BodyText"/>
        <w:spacing w:line="274" w:lineRule="exact"/>
        <w:ind w:left="160" w:right="495"/>
        <w:jc w:val="both"/>
        <w:rPr>
          <w:sz w:val="22"/>
          <w:szCs w:val="22"/>
        </w:rPr>
      </w:pPr>
    </w:p>
    <w:p w14:paraId="106C74FA" w14:textId="77777777" w:rsidR="00E1324F" w:rsidRPr="00E35A2B" w:rsidRDefault="00E1324F" w:rsidP="007C1D86">
      <w:pPr>
        <w:pStyle w:val="BodyText"/>
        <w:spacing w:line="274" w:lineRule="exact"/>
        <w:ind w:left="160" w:right="495"/>
        <w:jc w:val="both"/>
        <w:rPr>
          <w:sz w:val="22"/>
          <w:szCs w:val="22"/>
        </w:rPr>
      </w:pPr>
      <w:r w:rsidRPr="00E35A2B">
        <w:rPr>
          <w:b/>
          <w:sz w:val="22"/>
          <w:szCs w:val="22"/>
        </w:rPr>
        <w:t>Color:</w:t>
      </w:r>
      <w:r w:rsidRPr="00E35A2B">
        <w:rPr>
          <w:sz w:val="22"/>
          <w:szCs w:val="22"/>
        </w:rPr>
        <w:t xml:space="preserve"> Objects must not contain colors or color combinations considered excessively bright, garish, jarring, overly reflective or luminescent. The color or colors of an object </w:t>
      </w:r>
      <w:r w:rsidR="00D55A73" w:rsidRPr="00E35A2B">
        <w:rPr>
          <w:sz w:val="22"/>
          <w:szCs w:val="22"/>
        </w:rPr>
        <w:t>should complement</w:t>
      </w:r>
      <w:r w:rsidRPr="00E35A2B">
        <w:rPr>
          <w:sz w:val="22"/>
          <w:szCs w:val="22"/>
        </w:rPr>
        <w:t xml:space="preserve"> the overall appearance of the home and not distract from it in a way that draws excessive attention to the object. </w:t>
      </w:r>
    </w:p>
    <w:p w14:paraId="2BD0514B" w14:textId="77777777" w:rsidR="00E1324F" w:rsidRPr="00E35A2B" w:rsidRDefault="00E1324F" w:rsidP="007C1D86">
      <w:pPr>
        <w:pStyle w:val="BodyText"/>
        <w:spacing w:line="274" w:lineRule="exact"/>
        <w:ind w:left="160" w:right="495"/>
        <w:jc w:val="both"/>
        <w:rPr>
          <w:sz w:val="22"/>
          <w:szCs w:val="22"/>
        </w:rPr>
      </w:pPr>
    </w:p>
    <w:p w14:paraId="71CB861B" w14:textId="77777777" w:rsidR="00E1324F" w:rsidRPr="00E35A2B" w:rsidRDefault="00E1324F" w:rsidP="007C1D86">
      <w:pPr>
        <w:pStyle w:val="BodyText"/>
        <w:spacing w:line="274" w:lineRule="exact"/>
        <w:ind w:left="160" w:right="495"/>
        <w:jc w:val="both"/>
        <w:rPr>
          <w:sz w:val="22"/>
          <w:szCs w:val="22"/>
        </w:rPr>
      </w:pPr>
      <w:r w:rsidRPr="00E35A2B">
        <w:rPr>
          <w:b/>
          <w:sz w:val="22"/>
          <w:szCs w:val="22"/>
        </w:rPr>
        <w:t>Design:</w:t>
      </w:r>
      <w:r w:rsidRPr="00E35A2B">
        <w:rPr>
          <w:sz w:val="22"/>
          <w:szCs w:val="22"/>
        </w:rPr>
        <w:t xml:space="preserve"> Items must be compatible in general style and in quality of materials and workmanship with the architectural characteristics of the applicant’s home, adjoining homes, and the neighborhood setting. </w:t>
      </w:r>
    </w:p>
    <w:p w14:paraId="27E4AE2D" w14:textId="77777777" w:rsidR="00E1324F" w:rsidRPr="00E35A2B" w:rsidRDefault="00E1324F" w:rsidP="007C1D86">
      <w:pPr>
        <w:pStyle w:val="BodyText"/>
        <w:spacing w:line="274" w:lineRule="exact"/>
        <w:ind w:left="160" w:right="495"/>
        <w:jc w:val="both"/>
        <w:rPr>
          <w:sz w:val="22"/>
          <w:szCs w:val="22"/>
        </w:rPr>
      </w:pPr>
    </w:p>
    <w:p w14:paraId="0AFAAB46" w14:textId="77777777" w:rsidR="00E1324F" w:rsidRPr="00E35A2B" w:rsidRDefault="00E1324F" w:rsidP="007C1D86">
      <w:pPr>
        <w:pStyle w:val="BodyText"/>
        <w:spacing w:line="274" w:lineRule="exact"/>
        <w:ind w:left="160" w:right="495"/>
        <w:jc w:val="both"/>
        <w:rPr>
          <w:sz w:val="22"/>
          <w:szCs w:val="22"/>
        </w:rPr>
      </w:pPr>
      <w:r w:rsidRPr="00E35A2B">
        <w:rPr>
          <w:b/>
          <w:sz w:val="22"/>
          <w:szCs w:val="22"/>
        </w:rPr>
        <w:t>Intrusiveness:</w:t>
      </w:r>
      <w:r w:rsidRPr="00E35A2B">
        <w:rPr>
          <w:sz w:val="22"/>
          <w:szCs w:val="22"/>
        </w:rPr>
        <w:t xml:space="preserve"> Objects must not substantially intrude by sight, sound, or smell upon adjoining homes or the </w:t>
      </w:r>
      <w:r w:rsidR="009A2058" w:rsidRPr="00E35A2B">
        <w:rPr>
          <w:sz w:val="22"/>
          <w:szCs w:val="22"/>
        </w:rPr>
        <w:t>community</w:t>
      </w:r>
      <w:r w:rsidRPr="00E35A2B">
        <w:rPr>
          <w:sz w:val="22"/>
          <w:szCs w:val="22"/>
        </w:rPr>
        <w:t xml:space="preserve"> setting. </w:t>
      </w:r>
    </w:p>
    <w:p w14:paraId="4D895560" w14:textId="77777777" w:rsidR="00E1324F" w:rsidRPr="00E35A2B" w:rsidRDefault="00E1324F" w:rsidP="007C1D86">
      <w:pPr>
        <w:pStyle w:val="BodyText"/>
        <w:spacing w:line="274" w:lineRule="exact"/>
        <w:ind w:left="160" w:right="495"/>
        <w:jc w:val="both"/>
        <w:rPr>
          <w:sz w:val="22"/>
          <w:szCs w:val="22"/>
        </w:rPr>
      </w:pPr>
    </w:p>
    <w:p w14:paraId="289D1F84" w14:textId="24A3029C" w:rsidR="00E1324F" w:rsidRPr="00E35A2B" w:rsidRDefault="00E1324F" w:rsidP="007C1D86">
      <w:pPr>
        <w:pStyle w:val="BodyText"/>
        <w:spacing w:line="274" w:lineRule="exact"/>
        <w:ind w:left="160" w:right="495"/>
        <w:jc w:val="both"/>
        <w:rPr>
          <w:sz w:val="22"/>
          <w:szCs w:val="22"/>
        </w:rPr>
      </w:pPr>
      <w:r w:rsidRPr="00E35A2B">
        <w:rPr>
          <w:b/>
          <w:sz w:val="22"/>
          <w:szCs w:val="22"/>
        </w:rPr>
        <w:t>Materials:</w:t>
      </w:r>
      <w:r w:rsidRPr="00E35A2B">
        <w:rPr>
          <w:sz w:val="22"/>
          <w:szCs w:val="22"/>
        </w:rPr>
        <w:t xml:space="preserve"> Objects must be made of suitable natural or man-made materials capable of withstanding outdoor weather conditions and must </w:t>
      </w:r>
      <w:r w:rsidR="00EF5FBC">
        <w:rPr>
          <w:sz w:val="22"/>
          <w:szCs w:val="22"/>
        </w:rPr>
        <w:t>maintain</w:t>
      </w:r>
      <w:r w:rsidRPr="00E35A2B">
        <w:rPr>
          <w:sz w:val="22"/>
          <w:szCs w:val="22"/>
        </w:rPr>
        <w:t xml:space="preserve"> an attractive appearance. An object may be allowed to become mossy, rusty or weathered only if it is appropriate to such an object and only if it presents an attractive appearance compatible with the home, adjoining homes, and the neighborhood setting. Objects constructed of fiberglass, plastic, rubber, or similarly highly artificial mass-produced materials are generally prohibited unless they are of high quality and a natural, unobtrusive appearance. </w:t>
      </w:r>
    </w:p>
    <w:p w14:paraId="2ECEC40D" w14:textId="77777777" w:rsidR="00E1324F" w:rsidRPr="00E35A2B" w:rsidRDefault="00E1324F" w:rsidP="007C1D86">
      <w:pPr>
        <w:pStyle w:val="BodyText"/>
        <w:spacing w:line="274" w:lineRule="exact"/>
        <w:ind w:left="160" w:right="495"/>
        <w:jc w:val="both"/>
        <w:rPr>
          <w:sz w:val="22"/>
          <w:szCs w:val="22"/>
        </w:rPr>
      </w:pPr>
    </w:p>
    <w:p w14:paraId="4D43E9EF" w14:textId="2C53F918" w:rsidR="00E1324F" w:rsidRPr="00E35A2B" w:rsidRDefault="00E1324F" w:rsidP="007C1D86">
      <w:pPr>
        <w:pStyle w:val="BodyText"/>
        <w:spacing w:line="274" w:lineRule="exact"/>
        <w:ind w:left="160" w:right="495"/>
        <w:jc w:val="both"/>
        <w:rPr>
          <w:sz w:val="22"/>
          <w:szCs w:val="22"/>
        </w:rPr>
      </w:pPr>
      <w:r w:rsidRPr="00E35A2B">
        <w:rPr>
          <w:b/>
          <w:sz w:val="22"/>
          <w:szCs w:val="22"/>
        </w:rPr>
        <w:t xml:space="preserve">Relationship to the environment: </w:t>
      </w:r>
      <w:r w:rsidRPr="00E35A2B">
        <w:rPr>
          <w:sz w:val="22"/>
          <w:szCs w:val="22"/>
        </w:rPr>
        <w:t xml:space="preserve">Objects shall not create an adverse impact on the natural environment by their installation or location. </w:t>
      </w:r>
      <w:r w:rsidR="00DD2F84" w:rsidRPr="00E35A2B">
        <w:rPr>
          <w:sz w:val="22"/>
          <w:szCs w:val="22"/>
        </w:rPr>
        <w:t xml:space="preserve">Consideration will be given to </w:t>
      </w:r>
      <w:r w:rsidRPr="00E35A2B">
        <w:rPr>
          <w:sz w:val="22"/>
          <w:szCs w:val="22"/>
        </w:rPr>
        <w:t xml:space="preserve">such issues as an alteration in the rate or direction of water runoff, the removal of trees or other substantial plants, and/or the creation of attractions, </w:t>
      </w:r>
      <w:r w:rsidR="00EF5FBC">
        <w:rPr>
          <w:sz w:val="22"/>
          <w:szCs w:val="22"/>
        </w:rPr>
        <w:t>that</w:t>
      </w:r>
      <w:r w:rsidRPr="00E35A2B">
        <w:rPr>
          <w:sz w:val="22"/>
          <w:szCs w:val="22"/>
        </w:rPr>
        <w:t xml:space="preserve"> are hazardous to wildlife by </w:t>
      </w:r>
      <w:r w:rsidR="00B861CA" w:rsidRPr="00E35A2B">
        <w:rPr>
          <w:sz w:val="22"/>
          <w:szCs w:val="22"/>
        </w:rPr>
        <w:t xml:space="preserve">their </w:t>
      </w:r>
      <w:r w:rsidRPr="00E35A2B">
        <w:rPr>
          <w:sz w:val="22"/>
          <w:szCs w:val="22"/>
        </w:rPr>
        <w:t xml:space="preserve">nature or location. </w:t>
      </w:r>
    </w:p>
    <w:p w14:paraId="41724D0A" w14:textId="77777777" w:rsidR="00E1324F" w:rsidRPr="00E35A2B" w:rsidRDefault="00E1324F" w:rsidP="007C1D86">
      <w:pPr>
        <w:pStyle w:val="BodyText"/>
        <w:spacing w:line="274" w:lineRule="exact"/>
        <w:ind w:left="160" w:right="495"/>
        <w:jc w:val="both"/>
        <w:rPr>
          <w:sz w:val="22"/>
          <w:szCs w:val="22"/>
        </w:rPr>
      </w:pPr>
    </w:p>
    <w:p w14:paraId="590262F4" w14:textId="34242512" w:rsidR="00E1324F" w:rsidRPr="00E35A2B" w:rsidRDefault="00E1324F" w:rsidP="007C1D86">
      <w:pPr>
        <w:pStyle w:val="BodyText"/>
        <w:spacing w:line="274" w:lineRule="exact"/>
        <w:ind w:left="160" w:right="495"/>
        <w:jc w:val="both"/>
        <w:rPr>
          <w:sz w:val="22"/>
          <w:szCs w:val="22"/>
        </w:rPr>
      </w:pPr>
      <w:r w:rsidRPr="00E35A2B">
        <w:rPr>
          <w:b/>
          <w:sz w:val="22"/>
          <w:szCs w:val="22"/>
        </w:rPr>
        <w:t>Safety:</w:t>
      </w:r>
      <w:r w:rsidRPr="00E35A2B">
        <w:rPr>
          <w:sz w:val="22"/>
          <w:szCs w:val="22"/>
        </w:rPr>
        <w:t xml:space="preserve"> Objects shall not create a hazard to public safety or become an “attractive nuisance.” Size, </w:t>
      </w:r>
      <w:r w:rsidR="00CE5C23" w:rsidRPr="00E35A2B">
        <w:rPr>
          <w:sz w:val="22"/>
          <w:szCs w:val="22"/>
        </w:rPr>
        <w:t>scale,</w:t>
      </w:r>
      <w:r w:rsidRPr="00E35A2B">
        <w:rPr>
          <w:sz w:val="22"/>
          <w:szCs w:val="22"/>
        </w:rPr>
        <w:t xml:space="preserve"> and number: Objects must be of an appropriate size and within an acceptable scale which is harmonious with the home and its location. Items must not be so numerous so as to present a cluttered or overwhelming appearance. </w:t>
      </w:r>
    </w:p>
    <w:p w14:paraId="4B9B212D" w14:textId="77777777" w:rsidR="00EE0FC9" w:rsidRPr="00E35A2B" w:rsidRDefault="00EE0FC9" w:rsidP="007C1D86">
      <w:pPr>
        <w:pStyle w:val="BodyText"/>
        <w:spacing w:line="274" w:lineRule="exact"/>
        <w:ind w:left="160" w:right="495"/>
        <w:jc w:val="both"/>
        <w:rPr>
          <w:sz w:val="22"/>
          <w:szCs w:val="22"/>
        </w:rPr>
      </w:pPr>
    </w:p>
    <w:p w14:paraId="02BFA447" w14:textId="675647DA" w:rsidR="00047927" w:rsidRPr="00E35A2B" w:rsidRDefault="00EE0FC9" w:rsidP="007C1D86">
      <w:pPr>
        <w:widowControl/>
        <w:ind w:left="160"/>
        <w:jc w:val="both"/>
      </w:pPr>
      <w:r w:rsidRPr="00E35A2B">
        <w:rPr>
          <w:b/>
        </w:rPr>
        <w:t>Seasonal:</w:t>
      </w:r>
      <w:r w:rsidRPr="00E35A2B">
        <w:t xml:space="preserve">  </w:t>
      </w:r>
      <w:r w:rsidR="00047927" w:rsidRPr="00E35A2B">
        <w:t>All Decorations and exterior lighting will not be displayed more than twenty-five (25) days before the holiday event and must be taken down and removed from all structures and property within fifteen (15) days after the event.</w:t>
      </w:r>
    </w:p>
    <w:p w14:paraId="5EF74C92" w14:textId="77777777" w:rsidR="00D55A73" w:rsidRPr="00E35A2B" w:rsidRDefault="00D55A73" w:rsidP="007C1D86">
      <w:pPr>
        <w:pStyle w:val="BodyText"/>
        <w:spacing w:line="274" w:lineRule="exact"/>
        <w:ind w:left="160" w:right="495"/>
        <w:jc w:val="both"/>
        <w:rPr>
          <w:sz w:val="22"/>
          <w:szCs w:val="22"/>
        </w:rPr>
      </w:pPr>
    </w:p>
    <w:p w14:paraId="504167A9" w14:textId="77777777" w:rsidR="00DD2F84" w:rsidRPr="00E35A2B" w:rsidRDefault="00DD2F84" w:rsidP="007C1D86">
      <w:pPr>
        <w:pStyle w:val="BodyText"/>
        <w:spacing w:line="274" w:lineRule="exact"/>
        <w:ind w:left="160" w:right="495"/>
        <w:jc w:val="both"/>
        <w:rPr>
          <w:sz w:val="22"/>
          <w:szCs w:val="22"/>
        </w:rPr>
      </w:pPr>
      <w:r w:rsidRPr="00E35A2B">
        <w:rPr>
          <w:b/>
          <w:sz w:val="22"/>
          <w:szCs w:val="22"/>
        </w:rPr>
        <w:t>Taste:</w:t>
      </w:r>
      <w:r w:rsidRPr="00E35A2B">
        <w:rPr>
          <w:sz w:val="22"/>
          <w:szCs w:val="22"/>
        </w:rPr>
        <w:t xml:space="preserve">  Objects must avoid using words and designs that are, by their nature, inflammatory, offensive, or vulgar to the community.</w:t>
      </w:r>
    </w:p>
    <w:p w14:paraId="7832AA70" w14:textId="77777777" w:rsidR="00DD2F84" w:rsidRPr="00E35A2B" w:rsidRDefault="00DD2F84" w:rsidP="007C1D86">
      <w:pPr>
        <w:pStyle w:val="BodyText"/>
        <w:spacing w:line="274" w:lineRule="exact"/>
        <w:ind w:left="160" w:right="495"/>
        <w:jc w:val="both"/>
        <w:rPr>
          <w:sz w:val="22"/>
          <w:szCs w:val="22"/>
        </w:rPr>
      </w:pPr>
    </w:p>
    <w:p w14:paraId="4AC1880B" w14:textId="77777777" w:rsidR="00714D31" w:rsidRPr="00E35A2B" w:rsidRDefault="00BE155F" w:rsidP="007C1D86">
      <w:pPr>
        <w:pStyle w:val="BodyText"/>
        <w:spacing w:line="274" w:lineRule="exact"/>
        <w:ind w:left="180" w:right="495" w:hanging="20"/>
        <w:jc w:val="both"/>
        <w:rPr>
          <w:sz w:val="22"/>
          <w:szCs w:val="22"/>
        </w:rPr>
      </w:pPr>
      <w:r w:rsidRPr="00E35A2B">
        <w:rPr>
          <w:sz w:val="22"/>
          <w:szCs w:val="22"/>
        </w:rPr>
        <w:t xml:space="preserve">Residents should consider these guidelines when choosing </w:t>
      </w:r>
      <w:r w:rsidR="00E1324F" w:rsidRPr="00E35A2B">
        <w:rPr>
          <w:sz w:val="22"/>
          <w:szCs w:val="22"/>
        </w:rPr>
        <w:t xml:space="preserve">small flags or </w:t>
      </w:r>
      <w:r w:rsidR="00B861CA" w:rsidRPr="00E35A2B">
        <w:rPr>
          <w:sz w:val="22"/>
          <w:szCs w:val="22"/>
        </w:rPr>
        <w:t>banners that</w:t>
      </w:r>
      <w:r w:rsidR="00E1324F" w:rsidRPr="00E35A2B">
        <w:rPr>
          <w:sz w:val="22"/>
          <w:szCs w:val="22"/>
        </w:rPr>
        <w:t xml:space="preserve"> are temporary nature and are displayed for seasonal holid</w:t>
      </w:r>
      <w:r w:rsidR="00B861CA" w:rsidRPr="00E35A2B">
        <w:rPr>
          <w:sz w:val="22"/>
          <w:szCs w:val="22"/>
        </w:rPr>
        <w:t>ay duration or special occasions.</w:t>
      </w:r>
      <w:r w:rsidR="00E1324F" w:rsidRPr="00E35A2B">
        <w:rPr>
          <w:sz w:val="22"/>
          <w:szCs w:val="22"/>
        </w:rPr>
        <w:t xml:space="preserve"> </w:t>
      </w:r>
    </w:p>
    <w:p w14:paraId="7D8CE37C" w14:textId="77777777" w:rsidR="00714D31" w:rsidRPr="00E35A2B" w:rsidRDefault="00714D31" w:rsidP="007C1D86">
      <w:pPr>
        <w:pStyle w:val="BodyText"/>
        <w:spacing w:line="274" w:lineRule="exact"/>
        <w:ind w:left="160" w:right="495"/>
        <w:jc w:val="both"/>
        <w:rPr>
          <w:sz w:val="22"/>
          <w:szCs w:val="22"/>
        </w:rPr>
      </w:pPr>
    </w:p>
    <w:p w14:paraId="6234B8FF" w14:textId="77777777" w:rsidR="00E80872" w:rsidRDefault="00E80872" w:rsidP="007C1D86">
      <w:pPr>
        <w:pStyle w:val="BodyText"/>
        <w:spacing w:line="274" w:lineRule="exact"/>
        <w:ind w:left="160" w:right="495"/>
        <w:jc w:val="both"/>
        <w:rPr>
          <w:b/>
          <w:sz w:val="22"/>
          <w:szCs w:val="22"/>
        </w:rPr>
      </w:pPr>
    </w:p>
    <w:p w14:paraId="1BA9EAE0" w14:textId="77777777" w:rsidR="00E80872" w:rsidRDefault="00E80872" w:rsidP="007C1D86">
      <w:pPr>
        <w:pStyle w:val="BodyText"/>
        <w:spacing w:line="274" w:lineRule="exact"/>
        <w:ind w:left="160" w:right="495"/>
        <w:jc w:val="both"/>
        <w:rPr>
          <w:b/>
          <w:sz w:val="22"/>
          <w:szCs w:val="22"/>
        </w:rPr>
      </w:pPr>
    </w:p>
    <w:p w14:paraId="210015EB" w14:textId="77777777" w:rsidR="00130271" w:rsidRPr="00E35A2B" w:rsidRDefault="00130271" w:rsidP="007C1D86">
      <w:pPr>
        <w:pStyle w:val="BodyText"/>
        <w:spacing w:line="274" w:lineRule="exact"/>
        <w:ind w:left="160" w:right="495"/>
        <w:jc w:val="both"/>
        <w:rPr>
          <w:b/>
          <w:sz w:val="22"/>
          <w:szCs w:val="22"/>
        </w:rPr>
      </w:pPr>
      <w:r w:rsidRPr="00E35A2B">
        <w:rPr>
          <w:b/>
          <w:sz w:val="22"/>
          <w:szCs w:val="22"/>
        </w:rPr>
        <w:t>Further definitions:</w:t>
      </w:r>
    </w:p>
    <w:p w14:paraId="1B55943E" w14:textId="77777777" w:rsidR="00130271" w:rsidRPr="00E35A2B" w:rsidRDefault="00130271" w:rsidP="007C1D86">
      <w:pPr>
        <w:pStyle w:val="BodyText"/>
        <w:spacing w:line="274" w:lineRule="exact"/>
        <w:ind w:left="160" w:right="495"/>
        <w:jc w:val="both"/>
        <w:rPr>
          <w:sz w:val="22"/>
          <w:szCs w:val="22"/>
        </w:rPr>
      </w:pPr>
    </w:p>
    <w:p w14:paraId="46F3E302" w14:textId="77777777" w:rsidR="009A1605" w:rsidRPr="00E35A2B" w:rsidRDefault="001C2624" w:rsidP="007C1D86">
      <w:pPr>
        <w:pStyle w:val="BodyText"/>
        <w:numPr>
          <w:ilvl w:val="0"/>
          <w:numId w:val="19"/>
        </w:numPr>
        <w:spacing w:line="274" w:lineRule="exact"/>
        <w:ind w:right="495"/>
        <w:jc w:val="both"/>
        <w:rPr>
          <w:sz w:val="22"/>
          <w:szCs w:val="22"/>
        </w:rPr>
      </w:pPr>
      <w:r w:rsidRPr="00E35A2B">
        <w:rPr>
          <w:sz w:val="22"/>
          <w:szCs w:val="22"/>
        </w:rPr>
        <w:t xml:space="preserve">No </w:t>
      </w:r>
      <w:r w:rsidR="009A1605" w:rsidRPr="00E35A2B">
        <w:rPr>
          <w:sz w:val="22"/>
          <w:szCs w:val="22"/>
        </w:rPr>
        <w:t xml:space="preserve">decorative element in or on shrubbery that </w:t>
      </w:r>
      <w:r w:rsidR="00B861CA" w:rsidRPr="00E35A2B">
        <w:rPr>
          <w:sz w:val="22"/>
          <w:szCs w:val="22"/>
        </w:rPr>
        <w:t>may</w:t>
      </w:r>
      <w:r w:rsidR="009A1605" w:rsidRPr="00E35A2B">
        <w:rPr>
          <w:sz w:val="22"/>
          <w:szCs w:val="22"/>
        </w:rPr>
        <w:t xml:space="preserve"> interfere with trimming</w:t>
      </w:r>
    </w:p>
    <w:p w14:paraId="1558958D" w14:textId="1B856402" w:rsidR="00130271" w:rsidRPr="00E35A2B" w:rsidRDefault="00130271" w:rsidP="007C1D86">
      <w:pPr>
        <w:pStyle w:val="BodyText"/>
        <w:numPr>
          <w:ilvl w:val="0"/>
          <w:numId w:val="19"/>
        </w:numPr>
        <w:spacing w:line="274" w:lineRule="exact"/>
        <w:ind w:right="495"/>
        <w:jc w:val="both"/>
        <w:rPr>
          <w:sz w:val="22"/>
          <w:szCs w:val="22"/>
        </w:rPr>
      </w:pPr>
      <w:r w:rsidRPr="00E35A2B">
        <w:rPr>
          <w:sz w:val="22"/>
          <w:szCs w:val="22"/>
        </w:rPr>
        <w:t xml:space="preserve">Fountains may be placed </w:t>
      </w:r>
      <w:r w:rsidR="00EF5FBC">
        <w:rPr>
          <w:sz w:val="22"/>
          <w:szCs w:val="22"/>
        </w:rPr>
        <w:t xml:space="preserve">only in the courtyard </w:t>
      </w:r>
      <w:r w:rsidRPr="00E35A2B">
        <w:rPr>
          <w:sz w:val="22"/>
          <w:szCs w:val="22"/>
        </w:rPr>
        <w:t>and not be taller than the 48”.</w:t>
      </w:r>
    </w:p>
    <w:p w14:paraId="026E0331" w14:textId="77777777" w:rsidR="00FB5878" w:rsidRPr="00E35A2B" w:rsidRDefault="00FB5878" w:rsidP="007C1D86">
      <w:pPr>
        <w:pStyle w:val="BodyText"/>
        <w:spacing w:before="1"/>
        <w:jc w:val="both"/>
        <w:rPr>
          <w:sz w:val="22"/>
          <w:szCs w:val="22"/>
        </w:rPr>
      </w:pPr>
    </w:p>
    <w:p w14:paraId="517D0E6B" w14:textId="77777777" w:rsidR="00B111CA" w:rsidRPr="00E35A2B" w:rsidRDefault="00B111CA" w:rsidP="007C1D86">
      <w:pPr>
        <w:pStyle w:val="Heading2"/>
        <w:numPr>
          <w:ilvl w:val="0"/>
          <w:numId w:val="2"/>
        </w:numPr>
        <w:jc w:val="both"/>
        <w:rPr>
          <w:sz w:val="22"/>
          <w:szCs w:val="22"/>
        </w:rPr>
      </w:pPr>
      <w:r w:rsidRPr="00E35A2B">
        <w:rPr>
          <w:sz w:val="22"/>
          <w:szCs w:val="22"/>
        </w:rPr>
        <w:t>Donations</w:t>
      </w:r>
    </w:p>
    <w:p w14:paraId="459F11BD" w14:textId="77777777" w:rsidR="00B111CA" w:rsidRPr="00E35A2B" w:rsidRDefault="00B111CA" w:rsidP="007C1D86">
      <w:pPr>
        <w:pStyle w:val="Default"/>
        <w:jc w:val="both"/>
        <w:rPr>
          <w:sz w:val="22"/>
          <w:szCs w:val="22"/>
        </w:rPr>
      </w:pPr>
    </w:p>
    <w:p w14:paraId="02785B9A" w14:textId="296EDCFB" w:rsidR="00B111CA" w:rsidRPr="00E35A2B" w:rsidRDefault="00B111CA" w:rsidP="007C1D86">
      <w:pPr>
        <w:pStyle w:val="Default"/>
        <w:ind w:left="180"/>
        <w:jc w:val="both"/>
        <w:rPr>
          <w:b/>
          <w:sz w:val="22"/>
          <w:szCs w:val="22"/>
        </w:rPr>
      </w:pPr>
      <w:r w:rsidRPr="00E35A2B">
        <w:rPr>
          <w:sz w:val="22"/>
          <w:szCs w:val="22"/>
        </w:rPr>
        <w:t xml:space="preserve">When a resident homeowner would like or wants to donate an article to the Pine Tree </w:t>
      </w:r>
      <w:r w:rsidR="001F09CA" w:rsidRPr="00E35A2B">
        <w:rPr>
          <w:sz w:val="22"/>
          <w:szCs w:val="22"/>
        </w:rPr>
        <w:t xml:space="preserve">Village </w:t>
      </w:r>
      <w:r w:rsidRPr="00E35A2B">
        <w:rPr>
          <w:sz w:val="22"/>
          <w:szCs w:val="22"/>
        </w:rPr>
        <w:t>Homeowners Association, it would be considered a gift, free and clear, and the Association would have total control over such article, gift</w:t>
      </w:r>
      <w:r w:rsidR="007C1D86" w:rsidRPr="00E35A2B">
        <w:rPr>
          <w:sz w:val="22"/>
          <w:szCs w:val="22"/>
        </w:rPr>
        <w:t xml:space="preserve"> or</w:t>
      </w:r>
      <w:r w:rsidRPr="00E35A2B">
        <w:rPr>
          <w:sz w:val="22"/>
          <w:szCs w:val="22"/>
        </w:rPr>
        <w:t xml:space="preserve"> item. If the article requires long term upkeep, maintenance, etc., then the resident providing the article must enter into a contract with the Association to provide the necessary long-term funding to cover the cost of maintenance, power and related installation </w:t>
      </w:r>
      <w:r w:rsidR="00EF5FBC">
        <w:rPr>
          <w:sz w:val="22"/>
          <w:szCs w:val="22"/>
        </w:rPr>
        <w:t xml:space="preserve">including </w:t>
      </w:r>
      <w:r w:rsidRPr="00E35A2B">
        <w:rPr>
          <w:sz w:val="22"/>
          <w:szCs w:val="22"/>
        </w:rPr>
        <w:t>miscellaneous fees, licenses, etc.</w:t>
      </w:r>
    </w:p>
    <w:p w14:paraId="5E5ED18D" w14:textId="77777777" w:rsidR="00B111CA" w:rsidRPr="00E35A2B" w:rsidRDefault="00B111CA" w:rsidP="007C1D86">
      <w:pPr>
        <w:pStyle w:val="Heading2"/>
        <w:ind w:firstLine="0"/>
        <w:jc w:val="both"/>
        <w:rPr>
          <w:sz w:val="22"/>
          <w:szCs w:val="22"/>
        </w:rPr>
      </w:pPr>
    </w:p>
    <w:p w14:paraId="7699E750" w14:textId="77777777" w:rsidR="00FB5878" w:rsidRPr="00E35A2B" w:rsidRDefault="009832FC" w:rsidP="007C1D86">
      <w:pPr>
        <w:pStyle w:val="Heading2"/>
        <w:numPr>
          <w:ilvl w:val="0"/>
          <w:numId w:val="2"/>
        </w:numPr>
        <w:jc w:val="both"/>
        <w:rPr>
          <w:sz w:val="22"/>
          <w:szCs w:val="22"/>
        </w:rPr>
      </w:pPr>
      <w:r w:rsidRPr="00E35A2B">
        <w:rPr>
          <w:sz w:val="22"/>
          <w:szCs w:val="22"/>
        </w:rPr>
        <w:t>Driveways</w:t>
      </w:r>
      <w:r w:rsidR="007166B4" w:rsidRPr="00E35A2B">
        <w:rPr>
          <w:sz w:val="22"/>
          <w:szCs w:val="22"/>
        </w:rPr>
        <w:t xml:space="preserve"> and Driveway Extensions</w:t>
      </w:r>
    </w:p>
    <w:p w14:paraId="094BD7C9" w14:textId="77777777" w:rsidR="00FB5878" w:rsidRPr="00E35A2B" w:rsidRDefault="00FB5878" w:rsidP="007C1D86">
      <w:pPr>
        <w:pStyle w:val="BodyText"/>
        <w:spacing w:before="6"/>
        <w:jc w:val="both"/>
        <w:rPr>
          <w:b/>
          <w:sz w:val="22"/>
          <w:szCs w:val="22"/>
        </w:rPr>
      </w:pPr>
    </w:p>
    <w:p w14:paraId="3DA1E6E7" w14:textId="07197E4A" w:rsidR="00FB5878" w:rsidRPr="00EF5FBC" w:rsidRDefault="009832FC" w:rsidP="00EF5FBC">
      <w:pPr>
        <w:ind w:left="160"/>
      </w:pPr>
      <w:r w:rsidRPr="00EF5FBC">
        <w:t>If a Homeowner wishes to install pavers or any other material over, or in place of the existing driveway material, or to change the appearance of same, owner must obtain permission of the B</w:t>
      </w:r>
      <w:r w:rsidR="00B861CA" w:rsidRPr="00EF5FBC">
        <w:t>oard of Directors</w:t>
      </w:r>
      <w:r w:rsidR="00EF5FBC">
        <w:t>. The h</w:t>
      </w:r>
      <w:r w:rsidRPr="00EF5FBC">
        <w:t>omeowner is responsible for the maintenance of this improvement to that part of the driveway that is in the common area.</w:t>
      </w:r>
    </w:p>
    <w:p w14:paraId="0723FE31" w14:textId="77777777" w:rsidR="00140F61" w:rsidRPr="00EF5FBC" w:rsidRDefault="00140F61" w:rsidP="00EF5FBC">
      <w:pPr>
        <w:ind w:left="160"/>
      </w:pPr>
    </w:p>
    <w:p w14:paraId="0ADB6237" w14:textId="77C6FC98" w:rsidR="00140F61" w:rsidRPr="00EF5FBC" w:rsidRDefault="00140F61" w:rsidP="00EF5FBC">
      <w:pPr>
        <w:ind w:left="160"/>
      </w:pPr>
      <w:r w:rsidRPr="00EF5FBC">
        <w:t xml:space="preserve">Stone, gravel, and pebbles are prohibited along property lines. Only natural color stone, gravel and pebbles are permitted in landscape beds and between </w:t>
      </w:r>
      <w:r w:rsidR="00B34840" w:rsidRPr="00EF5FBC">
        <w:t>steppingstones</w:t>
      </w:r>
      <w:r w:rsidRPr="00EF5FBC">
        <w:t xml:space="preserve">. They are not permitted for outlining driveways. </w:t>
      </w:r>
    </w:p>
    <w:p w14:paraId="1D53853D" w14:textId="77777777" w:rsidR="00E1324F" w:rsidRPr="00EF5FBC" w:rsidRDefault="00E1324F" w:rsidP="00EF5FBC">
      <w:pPr>
        <w:ind w:left="160"/>
      </w:pPr>
    </w:p>
    <w:p w14:paraId="282B43E9" w14:textId="3512F9F7" w:rsidR="00E1324F" w:rsidRPr="00EF5FBC" w:rsidRDefault="00E1324F" w:rsidP="00EF5FBC">
      <w:pPr>
        <w:ind w:left="160"/>
      </w:pPr>
      <w:r w:rsidRPr="00EF5FBC">
        <w:t xml:space="preserve">Homeowners may line the area immediately </w:t>
      </w:r>
      <w:r w:rsidR="00EF5FBC">
        <w:t>ad</w:t>
      </w:r>
      <w:r w:rsidRPr="00EF5FBC">
        <w:t xml:space="preserve">joining the side or sides of their home driveway by means of brick, stone, </w:t>
      </w:r>
      <w:r w:rsidR="009A2058" w:rsidRPr="00EF5FBC">
        <w:t xml:space="preserve">poured </w:t>
      </w:r>
      <w:r w:rsidR="00645638" w:rsidRPr="00EF5FBC">
        <w:t>concrete</w:t>
      </w:r>
      <w:r w:rsidRPr="00EF5FBC">
        <w:t xml:space="preserve"> or concrete pavers. The purpose of such driveway extensions will be to provide additional room for parking. </w:t>
      </w:r>
    </w:p>
    <w:p w14:paraId="1ED917D0" w14:textId="77777777" w:rsidR="00D55A73" w:rsidRPr="00E35A2B" w:rsidRDefault="00D55A73" w:rsidP="007C1D86">
      <w:pPr>
        <w:ind w:left="180"/>
        <w:jc w:val="both"/>
      </w:pPr>
    </w:p>
    <w:p w14:paraId="09735C0F" w14:textId="77777777" w:rsidR="00D55A73" w:rsidRPr="00E35A2B" w:rsidRDefault="00D55A73" w:rsidP="007C1D86">
      <w:pPr>
        <w:pStyle w:val="BodyText"/>
        <w:ind w:left="160" w:right="189"/>
        <w:jc w:val="both"/>
        <w:rPr>
          <w:sz w:val="22"/>
          <w:szCs w:val="22"/>
        </w:rPr>
      </w:pPr>
      <w:r w:rsidRPr="00E35A2B">
        <w:rPr>
          <w:sz w:val="22"/>
          <w:szCs w:val="22"/>
        </w:rPr>
        <w:t xml:space="preserve">Requests must contain the following: </w:t>
      </w:r>
    </w:p>
    <w:p w14:paraId="299F6898" w14:textId="77777777" w:rsidR="00D55A73" w:rsidRPr="00E35A2B" w:rsidRDefault="00D55A73" w:rsidP="007C1D86">
      <w:pPr>
        <w:pStyle w:val="BodyText"/>
        <w:ind w:left="160" w:right="189"/>
        <w:jc w:val="both"/>
        <w:rPr>
          <w:sz w:val="22"/>
          <w:szCs w:val="22"/>
        </w:rPr>
      </w:pPr>
    </w:p>
    <w:p w14:paraId="637C4B16" w14:textId="5416C742" w:rsidR="00D55A73" w:rsidRPr="00E35A2B" w:rsidRDefault="00D55A73" w:rsidP="007C1D86">
      <w:pPr>
        <w:pStyle w:val="BodyText"/>
        <w:numPr>
          <w:ilvl w:val="0"/>
          <w:numId w:val="20"/>
        </w:numPr>
        <w:ind w:right="189"/>
        <w:jc w:val="both"/>
        <w:rPr>
          <w:sz w:val="22"/>
          <w:szCs w:val="22"/>
        </w:rPr>
      </w:pPr>
      <w:r w:rsidRPr="00E35A2B">
        <w:rPr>
          <w:sz w:val="22"/>
          <w:szCs w:val="22"/>
        </w:rPr>
        <w:t xml:space="preserve">Property site plan showing location of proposed changes </w:t>
      </w:r>
    </w:p>
    <w:p w14:paraId="325969DA" w14:textId="58F01984" w:rsidR="00D55A73" w:rsidRPr="00E35A2B" w:rsidRDefault="00D55A73" w:rsidP="007C1D86">
      <w:pPr>
        <w:pStyle w:val="BodyText"/>
        <w:numPr>
          <w:ilvl w:val="0"/>
          <w:numId w:val="20"/>
        </w:numPr>
        <w:ind w:right="189"/>
        <w:jc w:val="both"/>
        <w:rPr>
          <w:sz w:val="22"/>
          <w:szCs w:val="22"/>
        </w:rPr>
      </w:pPr>
      <w:r w:rsidRPr="00E35A2B">
        <w:rPr>
          <w:sz w:val="22"/>
          <w:szCs w:val="22"/>
        </w:rPr>
        <w:t xml:space="preserve">Description of stone or rock groupings including size, </w:t>
      </w:r>
      <w:r w:rsidR="00AA5A87" w:rsidRPr="00E35A2B">
        <w:rPr>
          <w:sz w:val="22"/>
          <w:szCs w:val="22"/>
        </w:rPr>
        <w:t>type,</w:t>
      </w:r>
      <w:r w:rsidRPr="00E35A2B">
        <w:rPr>
          <w:sz w:val="22"/>
          <w:szCs w:val="22"/>
        </w:rPr>
        <w:t xml:space="preserve"> and color of rock.</w:t>
      </w:r>
    </w:p>
    <w:p w14:paraId="2B3EA863" w14:textId="77777777" w:rsidR="00E1324F" w:rsidRPr="00E35A2B" w:rsidRDefault="00E1324F" w:rsidP="007C1D86">
      <w:pPr>
        <w:ind w:left="180"/>
        <w:jc w:val="both"/>
      </w:pPr>
    </w:p>
    <w:p w14:paraId="1DCEAFCA" w14:textId="35A01B49" w:rsidR="00E1324F" w:rsidRPr="00E35A2B" w:rsidRDefault="00E1324F" w:rsidP="007C1D86">
      <w:pPr>
        <w:ind w:left="180"/>
        <w:jc w:val="both"/>
      </w:pPr>
      <w:r w:rsidRPr="00E35A2B">
        <w:t xml:space="preserve">The width of such driveway extensions may total no more than </w:t>
      </w:r>
      <w:r w:rsidR="00D55A73" w:rsidRPr="00E35A2B">
        <w:t xml:space="preserve">28 </w:t>
      </w:r>
      <w:r w:rsidRPr="00E35A2B">
        <w:t>inches per home (up to 1</w:t>
      </w:r>
      <w:r w:rsidR="009A2058" w:rsidRPr="00E35A2B">
        <w:t>4</w:t>
      </w:r>
      <w:r w:rsidRPr="00E35A2B">
        <w:t xml:space="preserve"> inches on</w:t>
      </w:r>
      <w:r w:rsidR="00D55A73" w:rsidRPr="00E35A2B">
        <w:t xml:space="preserve"> each side of the garage door opening</w:t>
      </w:r>
      <w:r w:rsidRPr="00E35A2B">
        <w:t>). Homeowners will ensure any drainage changes created by the addition of drivew</w:t>
      </w:r>
      <w:r w:rsidR="00EF5FBC">
        <w:t>ay extensions do not adversely a</w:t>
      </w:r>
      <w:r w:rsidR="00EF5FBC" w:rsidRPr="00E35A2B">
        <w:t>ffect</w:t>
      </w:r>
      <w:r w:rsidRPr="00E35A2B">
        <w:t xml:space="preserve"> surrounding properties or common area. </w:t>
      </w:r>
      <w:r w:rsidR="009A2058" w:rsidRPr="00E35A2B">
        <w:t xml:space="preserve"> </w:t>
      </w:r>
    </w:p>
    <w:p w14:paraId="1D3A9959" w14:textId="77777777" w:rsidR="00E1324F" w:rsidRPr="00E35A2B" w:rsidRDefault="00E1324F" w:rsidP="007C1D86">
      <w:pPr>
        <w:ind w:left="180"/>
        <w:jc w:val="both"/>
      </w:pPr>
    </w:p>
    <w:p w14:paraId="6C19B150" w14:textId="2048C5AF" w:rsidR="00B861CA" w:rsidRPr="00E35A2B" w:rsidRDefault="00E1324F" w:rsidP="00EF5FBC">
      <w:pPr>
        <w:ind w:left="180"/>
      </w:pPr>
      <w:r w:rsidRPr="00E35A2B">
        <w:t xml:space="preserve">The colors and materials used for such driveway extensions will complement the existing colors and materials of the home and </w:t>
      </w:r>
      <w:r w:rsidR="00EF5FBC">
        <w:t>will</w:t>
      </w:r>
      <w:r w:rsidRPr="00E35A2B">
        <w:t xml:space="preserve"> comply with existing hardscaping standards </w:t>
      </w:r>
      <w:r w:rsidR="00DD2F84" w:rsidRPr="00E35A2B">
        <w:t xml:space="preserve">requiring neutral </w:t>
      </w:r>
    </w:p>
    <w:p w14:paraId="30B43CEE" w14:textId="5F045BF9" w:rsidR="00F4322B" w:rsidRPr="00E35A2B" w:rsidRDefault="00E80872" w:rsidP="00EF5FBC">
      <w:pPr>
        <w:ind w:left="180"/>
      </w:pPr>
      <w:r w:rsidRPr="00E35A2B">
        <w:t>Earth</w:t>
      </w:r>
      <w:r w:rsidR="00DD2F84" w:rsidRPr="00E35A2B">
        <w:t xml:space="preserve"> tones.</w:t>
      </w:r>
    </w:p>
    <w:p w14:paraId="0D923B79" w14:textId="77777777" w:rsidR="00B861CA" w:rsidRPr="00E35A2B" w:rsidRDefault="00B861CA" w:rsidP="007C1D86">
      <w:pPr>
        <w:ind w:left="180"/>
        <w:jc w:val="both"/>
      </w:pPr>
    </w:p>
    <w:p w14:paraId="3E004F99" w14:textId="77777777" w:rsidR="007166B4" w:rsidRPr="00E35A2B" w:rsidRDefault="007166B4" w:rsidP="007C1D86">
      <w:pPr>
        <w:pStyle w:val="Heading2"/>
        <w:numPr>
          <w:ilvl w:val="0"/>
          <w:numId w:val="2"/>
        </w:numPr>
        <w:jc w:val="both"/>
        <w:rPr>
          <w:sz w:val="22"/>
          <w:szCs w:val="22"/>
        </w:rPr>
      </w:pPr>
      <w:r w:rsidRPr="00E35A2B">
        <w:rPr>
          <w:sz w:val="22"/>
          <w:szCs w:val="22"/>
        </w:rPr>
        <w:t>Encroachment</w:t>
      </w:r>
    </w:p>
    <w:p w14:paraId="2CFA74BA" w14:textId="77777777" w:rsidR="00EE0FC9" w:rsidRPr="00E35A2B" w:rsidRDefault="00EE0FC9" w:rsidP="007C1D86">
      <w:pPr>
        <w:pStyle w:val="Heading2"/>
        <w:jc w:val="both"/>
        <w:rPr>
          <w:sz w:val="22"/>
          <w:szCs w:val="22"/>
        </w:rPr>
      </w:pPr>
    </w:p>
    <w:p w14:paraId="1F5CDCBD" w14:textId="77777777" w:rsidR="00EE0FC9" w:rsidRPr="00E35A2B" w:rsidRDefault="00EE0FC9" w:rsidP="007C1D86">
      <w:pPr>
        <w:ind w:left="180"/>
        <w:jc w:val="both"/>
      </w:pPr>
      <w:r w:rsidRPr="00E35A2B">
        <w:t xml:space="preserve">Encroachment onto PTV property by a PTV homeowner or resident is expressly prohibited. Definition: For the purpose of these </w:t>
      </w:r>
      <w:r w:rsidR="00F4322B" w:rsidRPr="00E35A2B">
        <w:t xml:space="preserve">rules and </w:t>
      </w:r>
      <w:r w:rsidR="00B861CA" w:rsidRPr="00E35A2B">
        <w:t>regulations,</w:t>
      </w:r>
      <w:r w:rsidRPr="00E35A2B">
        <w:t xml:space="preserve"> encroachment is defined as any act by a PTV homeowner or resident to alter PTV property to include the installation, construction, or placement of any </w:t>
      </w:r>
      <w:r w:rsidR="00F4322B" w:rsidRPr="00E35A2B">
        <w:t xml:space="preserve">item that is not association </w:t>
      </w:r>
      <w:r w:rsidR="00B861CA" w:rsidRPr="00E35A2B">
        <w:t>owned on</w:t>
      </w:r>
      <w:r w:rsidRPr="00E35A2B">
        <w:t xml:space="preserve"> PTV property: </w:t>
      </w:r>
    </w:p>
    <w:p w14:paraId="488CF7FB" w14:textId="77777777" w:rsidR="00027C81" w:rsidRPr="00E35A2B" w:rsidRDefault="00027C81" w:rsidP="007C1D86">
      <w:pPr>
        <w:pStyle w:val="Heading2"/>
        <w:ind w:firstLine="0"/>
        <w:jc w:val="both"/>
        <w:rPr>
          <w:sz w:val="22"/>
          <w:szCs w:val="22"/>
        </w:rPr>
      </w:pPr>
    </w:p>
    <w:p w14:paraId="6312304C" w14:textId="77777777" w:rsidR="007166B4" w:rsidRPr="00E35A2B" w:rsidRDefault="007166B4" w:rsidP="007C1D86">
      <w:pPr>
        <w:pStyle w:val="Heading2"/>
        <w:numPr>
          <w:ilvl w:val="0"/>
          <w:numId w:val="2"/>
        </w:numPr>
        <w:jc w:val="both"/>
        <w:rPr>
          <w:sz w:val="22"/>
          <w:szCs w:val="22"/>
        </w:rPr>
      </w:pPr>
      <w:r w:rsidRPr="00E35A2B">
        <w:rPr>
          <w:sz w:val="22"/>
          <w:szCs w:val="22"/>
        </w:rPr>
        <w:t>Fences</w:t>
      </w:r>
      <w:r w:rsidR="00973300" w:rsidRPr="00E35A2B">
        <w:rPr>
          <w:sz w:val="22"/>
          <w:szCs w:val="22"/>
        </w:rPr>
        <w:t xml:space="preserve">: </w:t>
      </w:r>
      <w:r w:rsidR="00F4322B" w:rsidRPr="00E35A2B">
        <w:rPr>
          <w:sz w:val="22"/>
          <w:szCs w:val="22"/>
        </w:rPr>
        <w:t xml:space="preserve">Allowed at </w:t>
      </w:r>
      <w:r w:rsidR="00973300" w:rsidRPr="00E35A2B">
        <w:rPr>
          <w:sz w:val="22"/>
          <w:szCs w:val="22"/>
        </w:rPr>
        <w:t xml:space="preserve">Courtyard Only - </w:t>
      </w:r>
      <w:r w:rsidR="00027C81" w:rsidRPr="00E35A2B">
        <w:rPr>
          <w:sz w:val="22"/>
          <w:szCs w:val="22"/>
        </w:rPr>
        <w:t>See Appendix A for Fence Specifications</w:t>
      </w:r>
    </w:p>
    <w:p w14:paraId="4BD3C4D3" w14:textId="77777777" w:rsidR="00027C81" w:rsidRPr="00E35A2B" w:rsidRDefault="00027C81" w:rsidP="007C1D86">
      <w:pPr>
        <w:pStyle w:val="Heading2"/>
        <w:jc w:val="both"/>
        <w:rPr>
          <w:sz w:val="22"/>
          <w:szCs w:val="22"/>
        </w:rPr>
      </w:pPr>
    </w:p>
    <w:p w14:paraId="1632BE1A" w14:textId="319C092C" w:rsidR="00027C81" w:rsidRPr="00E35A2B" w:rsidRDefault="00027C81" w:rsidP="007C1D86">
      <w:pPr>
        <w:pStyle w:val="Heading2"/>
        <w:ind w:left="180" w:hanging="20"/>
        <w:jc w:val="both"/>
        <w:rPr>
          <w:b w:val="0"/>
          <w:sz w:val="22"/>
          <w:szCs w:val="22"/>
        </w:rPr>
      </w:pPr>
      <w:r w:rsidRPr="00E35A2B">
        <w:rPr>
          <w:b w:val="0"/>
          <w:sz w:val="22"/>
          <w:szCs w:val="22"/>
        </w:rPr>
        <w:t xml:space="preserve">All fences other than those specified </w:t>
      </w:r>
      <w:r w:rsidR="009A2058" w:rsidRPr="00E35A2B">
        <w:rPr>
          <w:b w:val="0"/>
          <w:sz w:val="22"/>
          <w:szCs w:val="22"/>
        </w:rPr>
        <w:t xml:space="preserve">in Appendix A </w:t>
      </w:r>
      <w:r w:rsidRPr="00E35A2B">
        <w:rPr>
          <w:b w:val="0"/>
          <w:sz w:val="22"/>
          <w:szCs w:val="22"/>
        </w:rPr>
        <w:t>below are prohibited</w:t>
      </w:r>
      <w:r w:rsidR="00EF5FBC">
        <w:rPr>
          <w:b w:val="0"/>
          <w:sz w:val="22"/>
          <w:szCs w:val="22"/>
        </w:rPr>
        <w:t>.</w:t>
      </w:r>
      <w:r w:rsidRPr="00E35A2B">
        <w:rPr>
          <w:b w:val="0"/>
          <w:sz w:val="22"/>
          <w:szCs w:val="22"/>
        </w:rPr>
        <w:t xml:space="preserve"> </w:t>
      </w:r>
    </w:p>
    <w:p w14:paraId="33B3B10E" w14:textId="77777777" w:rsidR="00027C81" w:rsidRPr="00E35A2B" w:rsidRDefault="00027C81" w:rsidP="007C1D86">
      <w:pPr>
        <w:pStyle w:val="Heading2"/>
        <w:jc w:val="both"/>
        <w:rPr>
          <w:sz w:val="22"/>
          <w:szCs w:val="22"/>
        </w:rPr>
      </w:pPr>
    </w:p>
    <w:p w14:paraId="0F9C361D" w14:textId="77777777" w:rsidR="00140F61" w:rsidRPr="00E35A2B" w:rsidRDefault="00140F61" w:rsidP="007C1D86">
      <w:pPr>
        <w:pStyle w:val="Heading2"/>
        <w:numPr>
          <w:ilvl w:val="0"/>
          <w:numId w:val="2"/>
        </w:numPr>
        <w:jc w:val="both"/>
        <w:rPr>
          <w:sz w:val="22"/>
          <w:szCs w:val="22"/>
        </w:rPr>
      </w:pPr>
      <w:r w:rsidRPr="00E35A2B">
        <w:rPr>
          <w:sz w:val="22"/>
          <w:szCs w:val="22"/>
        </w:rPr>
        <w:t xml:space="preserve">Fish </w:t>
      </w:r>
      <w:r w:rsidR="00EE0FC9" w:rsidRPr="00E35A2B">
        <w:rPr>
          <w:sz w:val="22"/>
          <w:szCs w:val="22"/>
        </w:rPr>
        <w:t xml:space="preserve">and Koi </w:t>
      </w:r>
      <w:r w:rsidRPr="00E35A2B">
        <w:rPr>
          <w:sz w:val="22"/>
          <w:szCs w:val="22"/>
        </w:rPr>
        <w:t>Ponds</w:t>
      </w:r>
      <w:r w:rsidR="005978DE" w:rsidRPr="00E35A2B">
        <w:rPr>
          <w:sz w:val="22"/>
          <w:szCs w:val="22"/>
        </w:rPr>
        <w:t xml:space="preserve"> are prohibited</w:t>
      </w:r>
      <w:r w:rsidR="00973300" w:rsidRPr="00E35A2B">
        <w:rPr>
          <w:sz w:val="22"/>
          <w:szCs w:val="22"/>
        </w:rPr>
        <w:t xml:space="preserve"> </w:t>
      </w:r>
    </w:p>
    <w:p w14:paraId="76D4A9B5" w14:textId="77777777" w:rsidR="00973300" w:rsidRPr="00E35A2B" w:rsidRDefault="00973300" w:rsidP="007C1D86">
      <w:pPr>
        <w:pStyle w:val="Heading2"/>
        <w:jc w:val="both"/>
        <w:rPr>
          <w:sz w:val="22"/>
          <w:szCs w:val="22"/>
        </w:rPr>
      </w:pPr>
    </w:p>
    <w:p w14:paraId="577F8747" w14:textId="77777777" w:rsidR="00973300" w:rsidRPr="00E35A2B" w:rsidRDefault="00973300" w:rsidP="007C1D86">
      <w:pPr>
        <w:pStyle w:val="Heading2"/>
        <w:jc w:val="both"/>
        <w:rPr>
          <w:b w:val="0"/>
          <w:sz w:val="22"/>
          <w:szCs w:val="22"/>
        </w:rPr>
      </w:pPr>
      <w:r w:rsidRPr="00E35A2B">
        <w:rPr>
          <w:b w:val="0"/>
          <w:sz w:val="22"/>
          <w:szCs w:val="22"/>
        </w:rPr>
        <w:t>There are some inherent hazards to be aware of:</w:t>
      </w:r>
    </w:p>
    <w:p w14:paraId="527598D1" w14:textId="77777777" w:rsidR="00973300" w:rsidRPr="00E35A2B" w:rsidRDefault="00973300" w:rsidP="007C1D86">
      <w:pPr>
        <w:pStyle w:val="Heading2"/>
        <w:numPr>
          <w:ilvl w:val="0"/>
          <w:numId w:val="31"/>
        </w:numPr>
        <w:jc w:val="both"/>
        <w:rPr>
          <w:b w:val="0"/>
          <w:sz w:val="22"/>
          <w:szCs w:val="22"/>
        </w:rPr>
      </w:pPr>
      <w:r w:rsidRPr="00E35A2B">
        <w:rPr>
          <w:b w:val="0"/>
          <w:sz w:val="22"/>
          <w:szCs w:val="22"/>
        </w:rPr>
        <w:t>Drowning, tripping, liability in case of accident</w:t>
      </w:r>
    </w:p>
    <w:p w14:paraId="04746498" w14:textId="77777777" w:rsidR="00973300" w:rsidRPr="00E35A2B" w:rsidRDefault="00973300" w:rsidP="007C1D86">
      <w:pPr>
        <w:pStyle w:val="Heading2"/>
        <w:numPr>
          <w:ilvl w:val="0"/>
          <w:numId w:val="31"/>
        </w:numPr>
        <w:jc w:val="both"/>
        <w:rPr>
          <w:b w:val="0"/>
          <w:sz w:val="22"/>
          <w:szCs w:val="22"/>
        </w:rPr>
      </w:pPr>
      <w:r w:rsidRPr="00E35A2B">
        <w:rPr>
          <w:b w:val="0"/>
          <w:sz w:val="22"/>
          <w:szCs w:val="22"/>
        </w:rPr>
        <w:t>Parasites</w:t>
      </w:r>
      <w:r w:rsidR="00F4322B" w:rsidRPr="00E35A2B">
        <w:rPr>
          <w:b w:val="0"/>
          <w:sz w:val="22"/>
          <w:szCs w:val="22"/>
        </w:rPr>
        <w:t xml:space="preserve"> and mosquitos</w:t>
      </w:r>
    </w:p>
    <w:p w14:paraId="0043C675" w14:textId="77777777" w:rsidR="00973300" w:rsidRPr="00E35A2B" w:rsidRDefault="00973300" w:rsidP="007C1D86">
      <w:pPr>
        <w:pStyle w:val="Heading2"/>
        <w:numPr>
          <w:ilvl w:val="0"/>
          <w:numId w:val="31"/>
        </w:numPr>
        <w:jc w:val="both"/>
        <w:rPr>
          <w:b w:val="0"/>
          <w:sz w:val="22"/>
          <w:szCs w:val="22"/>
        </w:rPr>
      </w:pPr>
      <w:r w:rsidRPr="00E35A2B">
        <w:rPr>
          <w:b w:val="0"/>
          <w:sz w:val="22"/>
          <w:szCs w:val="22"/>
        </w:rPr>
        <w:t>Bacteria</w:t>
      </w:r>
    </w:p>
    <w:p w14:paraId="43212290" w14:textId="77777777" w:rsidR="00973300" w:rsidRPr="00E35A2B" w:rsidRDefault="00973300" w:rsidP="007C1D86">
      <w:pPr>
        <w:pStyle w:val="Heading2"/>
        <w:numPr>
          <w:ilvl w:val="0"/>
          <w:numId w:val="31"/>
        </w:numPr>
        <w:jc w:val="both"/>
        <w:rPr>
          <w:b w:val="0"/>
          <w:sz w:val="22"/>
          <w:szCs w:val="22"/>
        </w:rPr>
      </w:pPr>
      <w:r w:rsidRPr="00E35A2B">
        <w:rPr>
          <w:b w:val="0"/>
          <w:sz w:val="22"/>
          <w:szCs w:val="22"/>
        </w:rPr>
        <w:t>Chemicals</w:t>
      </w:r>
    </w:p>
    <w:p w14:paraId="6937C0A8" w14:textId="77777777" w:rsidR="00140F61" w:rsidRPr="00E35A2B" w:rsidRDefault="00140F61" w:rsidP="007C1D86">
      <w:pPr>
        <w:pStyle w:val="Heading2"/>
        <w:jc w:val="both"/>
        <w:rPr>
          <w:sz w:val="22"/>
          <w:szCs w:val="22"/>
        </w:rPr>
      </w:pPr>
    </w:p>
    <w:p w14:paraId="1AE6ED29" w14:textId="77777777" w:rsidR="007166B4" w:rsidRPr="00E35A2B" w:rsidRDefault="007166B4" w:rsidP="007C1D86">
      <w:pPr>
        <w:pStyle w:val="Heading2"/>
        <w:numPr>
          <w:ilvl w:val="0"/>
          <w:numId w:val="2"/>
        </w:numPr>
        <w:jc w:val="both"/>
        <w:rPr>
          <w:sz w:val="22"/>
          <w:szCs w:val="22"/>
        </w:rPr>
      </w:pPr>
      <w:r w:rsidRPr="00E35A2B">
        <w:rPr>
          <w:sz w:val="22"/>
          <w:szCs w:val="22"/>
        </w:rPr>
        <w:t>Flags</w:t>
      </w:r>
      <w:r w:rsidR="00F4322B" w:rsidRPr="00E35A2B">
        <w:rPr>
          <w:sz w:val="22"/>
          <w:szCs w:val="22"/>
        </w:rPr>
        <w:t xml:space="preserve"> – </w:t>
      </w:r>
      <w:r w:rsidR="00B861CA" w:rsidRPr="00E35A2B">
        <w:rPr>
          <w:sz w:val="22"/>
          <w:szCs w:val="22"/>
        </w:rPr>
        <w:t>governed by FLA §720.304.2(b)</w:t>
      </w:r>
    </w:p>
    <w:p w14:paraId="2825089A" w14:textId="77777777" w:rsidR="007166B4" w:rsidRPr="00E35A2B" w:rsidRDefault="007166B4" w:rsidP="007C1D86">
      <w:pPr>
        <w:pStyle w:val="Heading2"/>
        <w:ind w:firstLine="0"/>
        <w:jc w:val="both"/>
        <w:rPr>
          <w:sz w:val="22"/>
          <w:szCs w:val="22"/>
        </w:rPr>
      </w:pPr>
    </w:p>
    <w:p w14:paraId="2FC7B318" w14:textId="77777777" w:rsidR="007166B4" w:rsidRPr="00E35A2B" w:rsidRDefault="007166B4" w:rsidP="00EF5FBC">
      <w:pPr>
        <w:ind w:left="160"/>
        <w:jc w:val="both"/>
      </w:pPr>
      <w:r w:rsidRPr="00E35A2B">
        <w:t>Any homeowner may display one portable, removable United States flag or official flag of the State of Florida in a respectful manner, and one portable, removable official flag, in a respectful manner, not larger than 41/2 feet by 6 feet, which represents the United States Army, Navy, Air Force, Marine Corps, or Coast Guard, or a POW-MIA flag, regardless of any covenants, restrictions, bylaws, rules, or requirements of the association.</w:t>
      </w:r>
    </w:p>
    <w:p w14:paraId="1B2E6D92" w14:textId="77777777" w:rsidR="007166B4" w:rsidRPr="00E35A2B" w:rsidRDefault="007166B4" w:rsidP="00EF5FBC">
      <w:pPr>
        <w:ind w:left="160"/>
        <w:jc w:val="both"/>
      </w:pPr>
    </w:p>
    <w:p w14:paraId="5F2E4950" w14:textId="77777777" w:rsidR="007166B4" w:rsidRPr="00E35A2B" w:rsidRDefault="007166B4" w:rsidP="00EF5FBC">
      <w:pPr>
        <w:ind w:left="160"/>
        <w:jc w:val="both"/>
      </w:pPr>
      <w:r w:rsidRPr="00E35A2B">
        <w:t>Any homeowner may erect a freestanding flagpole no more than 20 feet high on any portion of the homeowner’s real property, regardless of any covenants, restrictions, bylaws, rules, or requirements of the association, if the flagpole does not obstruct sightlines at intersections and is not erected within or upon an easement. The flagpole and display are subject to all building codes, zoning setbacks, and other applicable governmental regulations, including, but not limited to, noise and lighting ordinances in the county or municipality in which the flagpole is erected and all setback and locational criteria contained in the governing documents.</w:t>
      </w:r>
      <w:r w:rsidR="00EF0350" w:rsidRPr="00E35A2B">
        <w:t xml:space="preserve"> Please observe flag etiquette and standards of respect. </w:t>
      </w:r>
    </w:p>
    <w:p w14:paraId="0DBF62A6" w14:textId="77777777" w:rsidR="007166B4" w:rsidRPr="00E35A2B" w:rsidRDefault="007166B4" w:rsidP="007C1D86">
      <w:pPr>
        <w:pStyle w:val="Heading2"/>
        <w:jc w:val="both"/>
        <w:rPr>
          <w:sz w:val="22"/>
          <w:szCs w:val="22"/>
        </w:rPr>
      </w:pPr>
    </w:p>
    <w:p w14:paraId="023832F4" w14:textId="77777777" w:rsidR="007166B4" w:rsidRPr="00E35A2B" w:rsidRDefault="007166B4" w:rsidP="007C1D86">
      <w:pPr>
        <w:pStyle w:val="Heading2"/>
        <w:numPr>
          <w:ilvl w:val="0"/>
          <w:numId w:val="2"/>
        </w:numPr>
        <w:jc w:val="both"/>
        <w:rPr>
          <w:sz w:val="22"/>
          <w:szCs w:val="22"/>
        </w:rPr>
      </w:pPr>
      <w:r w:rsidRPr="00E35A2B">
        <w:rPr>
          <w:sz w:val="22"/>
          <w:szCs w:val="22"/>
        </w:rPr>
        <w:t>Garage Doors</w:t>
      </w:r>
    </w:p>
    <w:p w14:paraId="41077A68" w14:textId="77777777" w:rsidR="007166B4" w:rsidRPr="00E35A2B" w:rsidRDefault="007166B4" w:rsidP="007C1D86">
      <w:pPr>
        <w:pStyle w:val="Heading2"/>
        <w:jc w:val="both"/>
        <w:rPr>
          <w:sz w:val="22"/>
          <w:szCs w:val="22"/>
        </w:rPr>
      </w:pPr>
    </w:p>
    <w:p w14:paraId="56EFB15D" w14:textId="77777777" w:rsidR="007166B4" w:rsidRPr="00E35A2B" w:rsidRDefault="007166B4" w:rsidP="007C1D86">
      <w:pPr>
        <w:pStyle w:val="Heading2"/>
        <w:ind w:left="180" w:firstLine="0"/>
        <w:jc w:val="both"/>
        <w:rPr>
          <w:b w:val="0"/>
          <w:sz w:val="22"/>
          <w:szCs w:val="22"/>
        </w:rPr>
      </w:pPr>
      <w:r w:rsidRPr="00E35A2B">
        <w:rPr>
          <w:b w:val="0"/>
          <w:sz w:val="22"/>
          <w:szCs w:val="22"/>
        </w:rPr>
        <w:t>All garage doors shall remain in a "closed" position except when the Parcel owner is entering into or departing from the garage as stated in our original Covenants.</w:t>
      </w:r>
    </w:p>
    <w:p w14:paraId="44741580" w14:textId="77777777" w:rsidR="009A2058" w:rsidRPr="00E35A2B" w:rsidRDefault="009A2058" w:rsidP="007C1D86">
      <w:pPr>
        <w:pStyle w:val="Heading2"/>
        <w:ind w:left="180" w:firstLine="0"/>
        <w:jc w:val="both"/>
        <w:rPr>
          <w:b w:val="0"/>
          <w:sz w:val="22"/>
          <w:szCs w:val="22"/>
        </w:rPr>
      </w:pPr>
    </w:p>
    <w:p w14:paraId="3469ABBD" w14:textId="77777777" w:rsidR="009A2058" w:rsidRPr="00E35A2B" w:rsidRDefault="009A2058" w:rsidP="007C1D86">
      <w:pPr>
        <w:pStyle w:val="Heading2"/>
        <w:ind w:left="180" w:firstLine="0"/>
        <w:jc w:val="both"/>
        <w:rPr>
          <w:b w:val="0"/>
          <w:sz w:val="22"/>
          <w:szCs w:val="22"/>
        </w:rPr>
      </w:pPr>
      <w:r w:rsidRPr="00E35A2B">
        <w:rPr>
          <w:b w:val="0"/>
          <w:sz w:val="22"/>
          <w:szCs w:val="22"/>
        </w:rPr>
        <w:t xml:space="preserve">Garage doors style will be in keeping with the style as originally used by the builder. </w:t>
      </w:r>
    </w:p>
    <w:p w14:paraId="54EE3C23" w14:textId="77777777" w:rsidR="009A2058" w:rsidRPr="00E35A2B" w:rsidRDefault="009A2058" w:rsidP="007C1D86">
      <w:pPr>
        <w:pStyle w:val="Heading2"/>
        <w:ind w:left="180" w:firstLine="0"/>
        <w:jc w:val="both"/>
        <w:rPr>
          <w:b w:val="0"/>
          <w:sz w:val="22"/>
          <w:szCs w:val="22"/>
        </w:rPr>
      </w:pPr>
      <w:r w:rsidRPr="00E35A2B">
        <w:rPr>
          <w:noProof/>
          <w:sz w:val="22"/>
          <w:szCs w:val="22"/>
        </w:rPr>
        <w:drawing>
          <wp:inline distT="0" distB="0" distL="0" distR="0" wp14:anchorId="0AA40D14" wp14:editId="52967DA6">
            <wp:extent cx="407670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76700" cy="1866900"/>
                    </a:xfrm>
                    <a:prstGeom prst="rect">
                      <a:avLst/>
                    </a:prstGeom>
                  </pic:spPr>
                </pic:pic>
              </a:graphicData>
            </a:graphic>
          </wp:inline>
        </w:drawing>
      </w:r>
    </w:p>
    <w:p w14:paraId="5285F9AF" w14:textId="77777777" w:rsidR="007166B4" w:rsidRPr="00E35A2B" w:rsidRDefault="007166B4" w:rsidP="007C1D86">
      <w:pPr>
        <w:pStyle w:val="Heading2"/>
        <w:jc w:val="both"/>
        <w:rPr>
          <w:sz w:val="22"/>
          <w:szCs w:val="22"/>
        </w:rPr>
      </w:pPr>
    </w:p>
    <w:p w14:paraId="78C888C9" w14:textId="77777777" w:rsidR="007166B4" w:rsidRPr="00E35A2B" w:rsidRDefault="007166B4" w:rsidP="007C1D86">
      <w:pPr>
        <w:pStyle w:val="Heading2"/>
        <w:numPr>
          <w:ilvl w:val="0"/>
          <w:numId w:val="2"/>
        </w:numPr>
        <w:jc w:val="both"/>
        <w:rPr>
          <w:sz w:val="22"/>
          <w:szCs w:val="22"/>
        </w:rPr>
      </w:pPr>
      <w:r w:rsidRPr="00E35A2B">
        <w:rPr>
          <w:sz w:val="22"/>
          <w:szCs w:val="22"/>
        </w:rPr>
        <w:t>Gates</w:t>
      </w:r>
    </w:p>
    <w:p w14:paraId="40347B89" w14:textId="77777777" w:rsidR="007166B4" w:rsidRPr="00E35A2B" w:rsidRDefault="007166B4" w:rsidP="007C1D86">
      <w:pPr>
        <w:pStyle w:val="Heading2"/>
        <w:jc w:val="both"/>
        <w:rPr>
          <w:sz w:val="22"/>
          <w:szCs w:val="22"/>
        </w:rPr>
      </w:pPr>
    </w:p>
    <w:p w14:paraId="5489268E" w14:textId="5C6276D2" w:rsidR="00F4322B" w:rsidRPr="00E35A2B" w:rsidRDefault="007166B4" w:rsidP="007C1D86">
      <w:pPr>
        <w:pStyle w:val="Heading2"/>
        <w:ind w:left="180" w:firstLine="0"/>
        <w:jc w:val="both"/>
        <w:rPr>
          <w:b w:val="0"/>
          <w:sz w:val="22"/>
          <w:szCs w:val="22"/>
        </w:rPr>
      </w:pPr>
      <w:r w:rsidRPr="00E35A2B">
        <w:rPr>
          <w:b w:val="0"/>
          <w:sz w:val="22"/>
          <w:szCs w:val="22"/>
        </w:rPr>
        <w:lastRenderedPageBreak/>
        <w:t xml:space="preserve">Gates may be used at the entrance of the courtyard providing they are no taller than the wall or 48”. </w:t>
      </w:r>
      <w:r w:rsidR="005978DE" w:rsidRPr="00E35A2B">
        <w:rPr>
          <w:b w:val="0"/>
          <w:sz w:val="22"/>
          <w:szCs w:val="22"/>
        </w:rPr>
        <w:t xml:space="preserve">  Iron gates</w:t>
      </w:r>
      <w:r w:rsidR="009A2058" w:rsidRPr="00E35A2B">
        <w:rPr>
          <w:b w:val="0"/>
          <w:sz w:val="22"/>
          <w:szCs w:val="22"/>
        </w:rPr>
        <w:t xml:space="preserve"> are</w:t>
      </w:r>
      <w:r w:rsidR="005978DE" w:rsidRPr="00E35A2B">
        <w:rPr>
          <w:b w:val="0"/>
          <w:sz w:val="22"/>
          <w:szCs w:val="22"/>
        </w:rPr>
        <w:t xml:space="preserve"> to be used with stone courtyard wall.  If there is a fence of another material, the gate should match the fence.</w:t>
      </w:r>
    </w:p>
    <w:p w14:paraId="01EAF673" w14:textId="77777777" w:rsidR="00E35A2B" w:rsidRPr="00E35A2B" w:rsidRDefault="00E35A2B" w:rsidP="00E35A2B">
      <w:pPr>
        <w:pStyle w:val="Heading2"/>
        <w:ind w:firstLine="0"/>
        <w:jc w:val="both"/>
        <w:rPr>
          <w:sz w:val="22"/>
          <w:szCs w:val="22"/>
        </w:rPr>
      </w:pPr>
    </w:p>
    <w:p w14:paraId="2C98F1F9" w14:textId="77777777" w:rsidR="00B111CA" w:rsidRPr="00E35A2B" w:rsidRDefault="00B111CA" w:rsidP="007C1D86">
      <w:pPr>
        <w:pStyle w:val="Heading2"/>
        <w:numPr>
          <w:ilvl w:val="0"/>
          <w:numId w:val="2"/>
        </w:numPr>
        <w:jc w:val="both"/>
        <w:rPr>
          <w:sz w:val="22"/>
          <w:szCs w:val="22"/>
        </w:rPr>
      </w:pPr>
      <w:r w:rsidRPr="00E35A2B">
        <w:rPr>
          <w:sz w:val="22"/>
          <w:szCs w:val="22"/>
        </w:rPr>
        <w:t>Generators - Permanent</w:t>
      </w:r>
    </w:p>
    <w:p w14:paraId="0287B5E0" w14:textId="77777777" w:rsidR="00B111CA" w:rsidRPr="00E35A2B" w:rsidRDefault="00B111CA" w:rsidP="007C1D86">
      <w:pPr>
        <w:pStyle w:val="Heading2"/>
        <w:ind w:firstLine="0"/>
        <w:jc w:val="both"/>
        <w:rPr>
          <w:sz w:val="22"/>
          <w:szCs w:val="22"/>
        </w:rPr>
      </w:pPr>
    </w:p>
    <w:p w14:paraId="2B5912BD" w14:textId="7883CFDB" w:rsidR="00B111CA" w:rsidRPr="00E35A2B" w:rsidRDefault="00B111CA" w:rsidP="007C1D86">
      <w:pPr>
        <w:pStyle w:val="Heading2"/>
        <w:ind w:left="180" w:firstLine="0"/>
        <w:jc w:val="both"/>
        <w:rPr>
          <w:b w:val="0"/>
          <w:sz w:val="22"/>
          <w:szCs w:val="22"/>
        </w:rPr>
      </w:pPr>
      <w:r w:rsidRPr="00E35A2B">
        <w:rPr>
          <w:b w:val="0"/>
          <w:sz w:val="22"/>
          <w:szCs w:val="22"/>
        </w:rPr>
        <w:t xml:space="preserve">Permanent generators are allowed.  Size and </w:t>
      </w:r>
      <w:r w:rsidR="00E80872">
        <w:rPr>
          <w:b w:val="0"/>
          <w:sz w:val="22"/>
          <w:szCs w:val="22"/>
        </w:rPr>
        <w:t>l</w:t>
      </w:r>
      <w:r w:rsidRPr="00E35A2B">
        <w:rPr>
          <w:b w:val="0"/>
          <w:sz w:val="22"/>
          <w:szCs w:val="22"/>
        </w:rPr>
        <w:t>ocation shall be</w:t>
      </w:r>
      <w:r w:rsidR="007D04DA">
        <w:rPr>
          <w:b w:val="0"/>
          <w:sz w:val="22"/>
          <w:szCs w:val="22"/>
        </w:rPr>
        <w:t xml:space="preserve"> </w:t>
      </w:r>
      <w:r w:rsidR="007D04DA" w:rsidRPr="00E80872">
        <w:rPr>
          <w:b w:val="0"/>
          <w:sz w:val="22"/>
          <w:szCs w:val="22"/>
        </w:rPr>
        <w:t>submitted via a Requ</w:t>
      </w:r>
      <w:r w:rsidR="00E80872">
        <w:rPr>
          <w:b w:val="0"/>
          <w:sz w:val="22"/>
          <w:szCs w:val="22"/>
        </w:rPr>
        <w:t xml:space="preserve">est for Alteration/Modification </w:t>
      </w:r>
      <w:r w:rsidR="007D04DA" w:rsidRPr="00E80872">
        <w:rPr>
          <w:b w:val="0"/>
          <w:sz w:val="22"/>
          <w:szCs w:val="22"/>
        </w:rPr>
        <w:t>form to the Architectural Committee for review and subsequent approval by the Board of Directors.</w:t>
      </w:r>
      <w:r w:rsidRPr="00E35A2B">
        <w:rPr>
          <w:b w:val="0"/>
          <w:sz w:val="22"/>
          <w:szCs w:val="22"/>
        </w:rPr>
        <w:t xml:space="preserve">  Permanent generators are governed by County regulations.  Required permits, etc. should be submitted with the request.</w:t>
      </w:r>
      <w:r w:rsidR="00BD586F">
        <w:rPr>
          <w:b w:val="0"/>
          <w:sz w:val="22"/>
          <w:szCs w:val="22"/>
        </w:rPr>
        <w:t xml:space="preserve"> </w:t>
      </w:r>
      <w:r w:rsidR="00B637D3">
        <w:rPr>
          <w:b w:val="0"/>
          <w:sz w:val="22"/>
          <w:szCs w:val="22"/>
        </w:rPr>
        <w:t xml:space="preserve">Installation can be buried or above ground and </w:t>
      </w:r>
      <w:r w:rsidR="00B637D3" w:rsidRPr="0080315D">
        <w:rPr>
          <w:bCs w:val="0"/>
          <w:sz w:val="22"/>
          <w:szCs w:val="22"/>
        </w:rPr>
        <w:t>MUST</w:t>
      </w:r>
      <w:r w:rsidR="00B637D3">
        <w:rPr>
          <w:b w:val="0"/>
          <w:sz w:val="22"/>
          <w:szCs w:val="22"/>
        </w:rPr>
        <w:t xml:space="preserve"> comply with </w:t>
      </w:r>
      <w:r w:rsidR="00EB3776">
        <w:rPr>
          <w:b w:val="0"/>
          <w:sz w:val="22"/>
          <w:szCs w:val="22"/>
        </w:rPr>
        <w:t xml:space="preserve">all </w:t>
      </w:r>
      <w:r w:rsidR="002C70DF">
        <w:rPr>
          <w:b w:val="0"/>
          <w:sz w:val="22"/>
          <w:szCs w:val="22"/>
        </w:rPr>
        <w:t>permits</w:t>
      </w:r>
      <w:r w:rsidR="00EB3776">
        <w:rPr>
          <w:b w:val="0"/>
          <w:sz w:val="22"/>
          <w:szCs w:val="22"/>
        </w:rPr>
        <w:t xml:space="preserve"> and building code requirements.  I</w:t>
      </w:r>
      <w:r w:rsidR="002C70DF">
        <w:rPr>
          <w:b w:val="0"/>
          <w:sz w:val="22"/>
          <w:szCs w:val="22"/>
        </w:rPr>
        <w:t>f</w:t>
      </w:r>
      <w:r w:rsidR="00EB3776">
        <w:rPr>
          <w:b w:val="0"/>
          <w:sz w:val="22"/>
          <w:szCs w:val="22"/>
        </w:rPr>
        <w:t xml:space="preserve"> the installation is above ground, it must be in the rear of the property and must be concealed by landscaping.  Landscaping to be planted</w:t>
      </w:r>
      <w:r w:rsidR="002C7A07">
        <w:rPr>
          <w:b w:val="0"/>
          <w:sz w:val="22"/>
          <w:szCs w:val="22"/>
        </w:rPr>
        <w:t xml:space="preserve"> within two (2) weeks of the installation of the tank.  No propane tanks will be allowed to </w:t>
      </w:r>
      <w:r w:rsidR="001F0105">
        <w:rPr>
          <w:b w:val="0"/>
          <w:sz w:val="22"/>
          <w:szCs w:val="22"/>
        </w:rPr>
        <w:t>b</w:t>
      </w:r>
      <w:r w:rsidR="002C7A07">
        <w:rPr>
          <w:b w:val="0"/>
          <w:sz w:val="22"/>
          <w:szCs w:val="22"/>
        </w:rPr>
        <w:t>e installed if they can be seen from the street.</w:t>
      </w:r>
    </w:p>
    <w:p w14:paraId="1330B7A1" w14:textId="77777777" w:rsidR="00B111CA" w:rsidRPr="0080315D" w:rsidRDefault="00B111CA" w:rsidP="007C1D86">
      <w:pPr>
        <w:pStyle w:val="Heading2"/>
        <w:ind w:firstLine="0"/>
        <w:jc w:val="both"/>
        <w:rPr>
          <w:b w:val="0"/>
          <w:bCs w:val="0"/>
          <w:sz w:val="22"/>
          <w:szCs w:val="22"/>
        </w:rPr>
      </w:pPr>
    </w:p>
    <w:p w14:paraId="4F01533C" w14:textId="77777777" w:rsidR="00B111CA" w:rsidRPr="00E35A2B" w:rsidRDefault="00B111CA" w:rsidP="007C1D86">
      <w:pPr>
        <w:pStyle w:val="Heading2"/>
        <w:numPr>
          <w:ilvl w:val="0"/>
          <w:numId w:val="2"/>
        </w:numPr>
        <w:jc w:val="both"/>
        <w:rPr>
          <w:sz w:val="22"/>
          <w:szCs w:val="22"/>
        </w:rPr>
      </w:pPr>
      <w:r w:rsidRPr="00E35A2B">
        <w:rPr>
          <w:sz w:val="22"/>
          <w:szCs w:val="22"/>
        </w:rPr>
        <w:t>Grills – Permanent</w:t>
      </w:r>
    </w:p>
    <w:p w14:paraId="00E30409" w14:textId="77777777" w:rsidR="00B111CA" w:rsidRPr="00E35A2B" w:rsidRDefault="00B111CA" w:rsidP="007C1D86">
      <w:pPr>
        <w:pStyle w:val="Heading2"/>
        <w:jc w:val="both"/>
        <w:rPr>
          <w:sz w:val="22"/>
          <w:szCs w:val="22"/>
        </w:rPr>
      </w:pPr>
    </w:p>
    <w:p w14:paraId="201E7B94" w14:textId="77777777" w:rsidR="00B111CA" w:rsidRPr="00E35A2B" w:rsidRDefault="00B111CA" w:rsidP="007C1D86">
      <w:pPr>
        <w:pStyle w:val="Heading2"/>
        <w:ind w:left="180" w:hanging="20"/>
        <w:jc w:val="both"/>
        <w:rPr>
          <w:b w:val="0"/>
          <w:sz w:val="22"/>
          <w:szCs w:val="22"/>
        </w:rPr>
      </w:pPr>
      <w:r w:rsidRPr="00E35A2B">
        <w:rPr>
          <w:b w:val="0"/>
          <w:sz w:val="22"/>
          <w:szCs w:val="22"/>
        </w:rPr>
        <w:t>Permanent grills must be placed in the rear yard of the house and as far as practical from the adjacent property lines.</w:t>
      </w:r>
    </w:p>
    <w:p w14:paraId="4C7799FC" w14:textId="77777777" w:rsidR="00B111CA" w:rsidRPr="00E35A2B" w:rsidRDefault="00B111CA" w:rsidP="007C1D86">
      <w:pPr>
        <w:pStyle w:val="Heading2"/>
        <w:ind w:firstLine="0"/>
        <w:jc w:val="both"/>
        <w:rPr>
          <w:sz w:val="22"/>
          <w:szCs w:val="22"/>
        </w:rPr>
      </w:pPr>
    </w:p>
    <w:p w14:paraId="235B26E3" w14:textId="77777777" w:rsidR="00140F61" w:rsidRPr="00E35A2B" w:rsidRDefault="00140F61" w:rsidP="007C1D86">
      <w:pPr>
        <w:pStyle w:val="Heading2"/>
        <w:numPr>
          <w:ilvl w:val="0"/>
          <w:numId w:val="2"/>
        </w:numPr>
        <w:jc w:val="both"/>
        <w:rPr>
          <w:sz w:val="22"/>
          <w:szCs w:val="22"/>
        </w:rPr>
      </w:pPr>
      <w:r w:rsidRPr="00E35A2B">
        <w:rPr>
          <w:sz w:val="22"/>
          <w:szCs w:val="22"/>
        </w:rPr>
        <w:t>Gutters and Downspouts</w:t>
      </w:r>
    </w:p>
    <w:p w14:paraId="7AEF9573" w14:textId="77777777" w:rsidR="00140F61" w:rsidRPr="00E35A2B" w:rsidRDefault="00140F61" w:rsidP="007C1D86">
      <w:pPr>
        <w:pStyle w:val="Heading2"/>
        <w:jc w:val="both"/>
        <w:rPr>
          <w:sz w:val="22"/>
          <w:szCs w:val="22"/>
        </w:rPr>
      </w:pPr>
    </w:p>
    <w:p w14:paraId="54454574" w14:textId="094557AD" w:rsidR="00140F61" w:rsidRPr="00E35A2B" w:rsidRDefault="00140F61" w:rsidP="007C1D86">
      <w:pPr>
        <w:pStyle w:val="Heading2"/>
        <w:ind w:left="180" w:hanging="20"/>
        <w:jc w:val="both"/>
        <w:rPr>
          <w:b w:val="0"/>
          <w:sz w:val="22"/>
          <w:szCs w:val="22"/>
        </w:rPr>
      </w:pPr>
      <w:r w:rsidRPr="00E35A2B">
        <w:rPr>
          <w:b w:val="0"/>
          <w:sz w:val="22"/>
          <w:szCs w:val="22"/>
        </w:rPr>
        <w:t xml:space="preserve">Gutters and downspouts must be properly secured to the house, </w:t>
      </w:r>
      <w:r w:rsidR="007020AA" w:rsidRPr="00E35A2B">
        <w:rPr>
          <w:b w:val="0"/>
          <w:sz w:val="22"/>
          <w:szCs w:val="22"/>
        </w:rPr>
        <w:t>maintained,</w:t>
      </w:r>
      <w:r w:rsidRPr="00E35A2B">
        <w:rPr>
          <w:b w:val="0"/>
          <w:sz w:val="22"/>
          <w:szCs w:val="22"/>
        </w:rPr>
        <w:t xml:space="preserve"> and painted to match the rest of the house</w:t>
      </w:r>
      <w:r w:rsidR="00F4322B" w:rsidRPr="00E35A2B">
        <w:rPr>
          <w:b w:val="0"/>
          <w:sz w:val="22"/>
          <w:szCs w:val="22"/>
        </w:rPr>
        <w:t xml:space="preserve"> or</w:t>
      </w:r>
      <w:r w:rsidR="00B861CA" w:rsidRPr="00E35A2B">
        <w:rPr>
          <w:b w:val="0"/>
          <w:sz w:val="22"/>
          <w:szCs w:val="22"/>
        </w:rPr>
        <w:t xml:space="preserve"> </w:t>
      </w:r>
      <w:r w:rsidRPr="00E35A2B">
        <w:rPr>
          <w:b w:val="0"/>
          <w:sz w:val="22"/>
          <w:szCs w:val="22"/>
        </w:rPr>
        <w:t>trim. Discharge from</w:t>
      </w:r>
      <w:r w:rsidR="00EF5FBC">
        <w:rPr>
          <w:b w:val="0"/>
          <w:sz w:val="22"/>
          <w:szCs w:val="22"/>
        </w:rPr>
        <w:t xml:space="preserve"> downspouts must not adversely a</w:t>
      </w:r>
      <w:r w:rsidR="00EF5FBC" w:rsidRPr="00E35A2B">
        <w:rPr>
          <w:b w:val="0"/>
          <w:sz w:val="22"/>
          <w:szCs w:val="22"/>
        </w:rPr>
        <w:t>ffect</w:t>
      </w:r>
      <w:r w:rsidRPr="00E35A2B">
        <w:rPr>
          <w:b w:val="0"/>
          <w:sz w:val="22"/>
          <w:szCs w:val="22"/>
        </w:rPr>
        <w:t xml:space="preserve"> drainage on adjacent properties. </w:t>
      </w:r>
      <w:r w:rsidR="00B861CA" w:rsidRPr="00E35A2B">
        <w:rPr>
          <w:b w:val="0"/>
          <w:sz w:val="22"/>
          <w:szCs w:val="22"/>
        </w:rPr>
        <w:t xml:space="preserve">Missing, hanging, broken or otherwise unsightly gutters and downspouts must be repaired or replaced as promptly as possible. </w:t>
      </w:r>
      <w:r w:rsidRPr="00E35A2B">
        <w:rPr>
          <w:b w:val="0"/>
          <w:sz w:val="22"/>
          <w:szCs w:val="22"/>
        </w:rPr>
        <w:t xml:space="preserve">No </w:t>
      </w:r>
      <w:r w:rsidR="00B111CA" w:rsidRPr="00E35A2B">
        <w:rPr>
          <w:b w:val="0"/>
          <w:sz w:val="22"/>
          <w:szCs w:val="22"/>
        </w:rPr>
        <w:t>request</w:t>
      </w:r>
      <w:r w:rsidRPr="00E35A2B">
        <w:rPr>
          <w:b w:val="0"/>
          <w:sz w:val="22"/>
          <w:szCs w:val="22"/>
        </w:rPr>
        <w:t xml:space="preserve"> is required for replacement of existing gutters and downspouts as long as they match the </w:t>
      </w:r>
      <w:r w:rsidR="009A2058" w:rsidRPr="00E35A2B">
        <w:rPr>
          <w:b w:val="0"/>
          <w:sz w:val="22"/>
          <w:szCs w:val="22"/>
        </w:rPr>
        <w:t>color being replaced.</w:t>
      </w:r>
      <w:r w:rsidRPr="00E35A2B">
        <w:rPr>
          <w:b w:val="0"/>
          <w:sz w:val="22"/>
          <w:szCs w:val="22"/>
        </w:rPr>
        <w:t xml:space="preserve"> A </w:t>
      </w:r>
      <w:r w:rsidR="00B111CA" w:rsidRPr="00E35A2B">
        <w:rPr>
          <w:b w:val="0"/>
          <w:sz w:val="22"/>
          <w:szCs w:val="22"/>
        </w:rPr>
        <w:t>request</w:t>
      </w:r>
      <w:r w:rsidRPr="00E35A2B">
        <w:rPr>
          <w:b w:val="0"/>
          <w:sz w:val="22"/>
          <w:szCs w:val="22"/>
        </w:rPr>
        <w:t xml:space="preserve"> is required for installation of additional gutters and downspouts or change of color or type of existing gutters and downspouts.  </w:t>
      </w:r>
    </w:p>
    <w:p w14:paraId="0086438B" w14:textId="77777777" w:rsidR="00140F61" w:rsidRPr="00E35A2B" w:rsidRDefault="00140F61" w:rsidP="007C1D86">
      <w:pPr>
        <w:pStyle w:val="Heading2"/>
        <w:jc w:val="both"/>
        <w:rPr>
          <w:sz w:val="22"/>
          <w:szCs w:val="22"/>
        </w:rPr>
      </w:pPr>
    </w:p>
    <w:p w14:paraId="39D9DB27" w14:textId="77777777" w:rsidR="00B111CA" w:rsidRPr="00E35A2B" w:rsidRDefault="00B111CA" w:rsidP="007C1D86">
      <w:pPr>
        <w:pStyle w:val="Heading2"/>
        <w:numPr>
          <w:ilvl w:val="0"/>
          <w:numId w:val="2"/>
        </w:numPr>
        <w:jc w:val="both"/>
        <w:rPr>
          <w:sz w:val="22"/>
          <w:szCs w:val="22"/>
        </w:rPr>
      </w:pPr>
      <w:r w:rsidRPr="00E35A2B">
        <w:rPr>
          <w:sz w:val="22"/>
          <w:szCs w:val="22"/>
        </w:rPr>
        <w:t>House Numbers</w:t>
      </w:r>
    </w:p>
    <w:p w14:paraId="75B92EB9" w14:textId="77777777" w:rsidR="00B111CA" w:rsidRPr="00E35A2B" w:rsidRDefault="00B111CA" w:rsidP="007C1D86">
      <w:pPr>
        <w:pStyle w:val="Heading2"/>
        <w:ind w:firstLine="0"/>
        <w:jc w:val="both"/>
        <w:rPr>
          <w:sz w:val="22"/>
          <w:szCs w:val="22"/>
        </w:rPr>
      </w:pPr>
    </w:p>
    <w:p w14:paraId="5C42666B" w14:textId="77777777" w:rsidR="00B111CA" w:rsidRPr="00E35A2B" w:rsidRDefault="00B111CA" w:rsidP="007C1D86">
      <w:pPr>
        <w:pStyle w:val="Heading2"/>
        <w:ind w:left="180" w:firstLine="0"/>
        <w:jc w:val="both"/>
        <w:rPr>
          <w:b w:val="0"/>
          <w:sz w:val="22"/>
          <w:szCs w:val="22"/>
        </w:rPr>
      </w:pPr>
      <w:r w:rsidRPr="00E35A2B">
        <w:rPr>
          <w:b w:val="0"/>
          <w:sz w:val="22"/>
          <w:szCs w:val="22"/>
        </w:rPr>
        <w:t xml:space="preserve">Purpose </w:t>
      </w:r>
      <w:r w:rsidR="00DD2F84" w:rsidRPr="00E35A2B">
        <w:rPr>
          <w:b w:val="0"/>
          <w:sz w:val="22"/>
          <w:szCs w:val="22"/>
        </w:rPr>
        <w:t xml:space="preserve">for </w:t>
      </w:r>
      <w:r w:rsidRPr="00E35A2B">
        <w:rPr>
          <w:b w:val="0"/>
          <w:sz w:val="22"/>
          <w:szCs w:val="22"/>
        </w:rPr>
        <w:t>house numbers are regulated for reasons of security and public safety as well as for aesthetic appearance and community standards.  House numbers must be a minimum of three (3) inches in height and at no time shall be larger than five (5) inches</w:t>
      </w:r>
    </w:p>
    <w:p w14:paraId="7A5FF068" w14:textId="77777777" w:rsidR="00B111CA" w:rsidRPr="00E35A2B" w:rsidRDefault="00B111CA" w:rsidP="007C1D86">
      <w:pPr>
        <w:pStyle w:val="Heading2"/>
        <w:ind w:left="180" w:firstLine="0"/>
        <w:jc w:val="both"/>
        <w:rPr>
          <w:b w:val="0"/>
          <w:sz w:val="22"/>
          <w:szCs w:val="22"/>
        </w:rPr>
      </w:pPr>
    </w:p>
    <w:p w14:paraId="4D96C84E" w14:textId="688ACE28" w:rsidR="00B111CA" w:rsidRPr="00E35A2B" w:rsidRDefault="00B111CA" w:rsidP="007C1D86">
      <w:pPr>
        <w:pStyle w:val="Heading2"/>
        <w:ind w:left="180" w:firstLine="0"/>
        <w:jc w:val="both"/>
        <w:rPr>
          <w:b w:val="0"/>
          <w:sz w:val="22"/>
          <w:szCs w:val="22"/>
        </w:rPr>
      </w:pPr>
      <w:r w:rsidRPr="00E35A2B">
        <w:rPr>
          <w:sz w:val="22"/>
          <w:szCs w:val="22"/>
        </w:rPr>
        <w:t>Materials:</w:t>
      </w:r>
      <w:r w:rsidRPr="00E35A2B">
        <w:rPr>
          <w:b w:val="0"/>
          <w:sz w:val="22"/>
          <w:szCs w:val="22"/>
        </w:rPr>
        <w:t xml:space="preserve"> House numbers will be of dark non-reflective metal securely attached to a wooden or metal plaque or similar vertical surface of white or light, neutral color. The contrast between house numbers and their surrounding material must be extreme for greatest visibility. Plaques containing house numbers must be of simple geometric shape and a modest proportional size not exceeding 9 inches in height or 14 inches in width. House numbers or plaques made of glass, tile, highly polished </w:t>
      </w:r>
      <w:r w:rsidR="003B19B0" w:rsidRPr="00E35A2B">
        <w:rPr>
          <w:b w:val="0"/>
          <w:sz w:val="22"/>
          <w:szCs w:val="22"/>
        </w:rPr>
        <w:t>metals,</w:t>
      </w:r>
      <w:r w:rsidRPr="00E35A2B">
        <w:rPr>
          <w:b w:val="0"/>
          <w:sz w:val="22"/>
          <w:szCs w:val="22"/>
        </w:rPr>
        <w:t xml:space="preserve"> or other similarly reflective materials are strongly discouraged. Plastics or adhesive house numbers or plaques are prohibited. House numbers will not be self-illuminating. </w:t>
      </w:r>
    </w:p>
    <w:p w14:paraId="2C8F425C" w14:textId="77777777" w:rsidR="00B111CA" w:rsidRPr="00E35A2B" w:rsidRDefault="00B111CA" w:rsidP="007C1D86">
      <w:pPr>
        <w:pStyle w:val="Heading2"/>
        <w:ind w:left="180" w:firstLine="0"/>
        <w:jc w:val="both"/>
        <w:rPr>
          <w:b w:val="0"/>
          <w:sz w:val="22"/>
          <w:szCs w:val="22"/>
        </w:rPr>
      </w:pPr>
    </w:p>
    <w:p w14:paraId="0EF19E17" w14:textId="7F6E34A9" w:rsidR="00B111CA" w:rsidRPr="00E35A2B" w:rsidRDefault="00B111CA" w:rsidP="007C1D86">
      <w:pPr>
        <w:pStyle w:val="Heading2"/>
        <w:ind w:left="180" w:firstLine="0"/>
        <w:jc w:val="both"/>
        <w:rPr>
          <w:sz w:val="22"/>
          <w:szCs w:val="22"/>
        </w:rPr>
      </w:pPr>
      <w:r w:rsidRPr="00E35A2B">
        <w:rPr>
          <w:sz w:val="22"/>
          <w:szCs w:val="22"/>
        </w:rPr>
        <w:t>Location:</w:t>
      </w:r>
      <w:r w:rsidRPr="00E35A2B">
        <w:rPr>
          <w:b w:val="0"/>
          <w:sz w:val="22"/>
          <w:szCs w:val="22"/>
        </w:rPr>
        <w:t xml:space="preserve"> House numbers will be placed in an illuminated location easily visible from the accessible </w:t>
      </w:r>
      <w:r w:rsidR="00F4322B" w:rsidRPr="00E35A2B">
        <w:rPr>
          <w:b w:val="0"/>
          <w:sz w:val="22"/>
          <w:szCs w:val="22"/>
        </w:rPr>
        <w:t xml:space="preserve">community </w:t>
      </w:r>
      <w:r w:rsidRPr="00E35A2B">
        <w:rPr>
          <w:b w:val="0"/>
          <w:sz w:val="22"/>
          <w:szCs w:val="22"/>
        </w:rPr>
        <w:t xml:space="preserve">street and </w:t>
      </w:r>
      <w:r w:rsidR="003B19B0" w:rsidRPr="00E35A2B">
        <w:rPr>
          <w:b w:val="0"/>
          <w:sz w:val="22"/>
          <w:szCs w:val="22"/>
        </w:rPr>
        <w:t>sidewalk and</w:t>
      </w:r>
      <w:r w:rsidRPr="00E35A2B">
        <w:rPr>
          <w:b w:val="0"/>
          <w:sz w:val="22"/>
          <w:szCs w:val="22"/>
        </w:rPr>
        <w:t xml:space="preserve"> will be placed adjacent to the main entry to the home or above the garage door. </w:t>
      </w:r>
    </w:p>
    <w:p w14:paraId="664A8396" w14:textId="77777777" w:rsidR="007166B4" w:rsidRPr="00E35A2B" w:rsidRDefault="007166B4" w:rsidP="007C1D86">
      <w:pPr>
        <w:pStyle w:val="Heading2"/>
        <w:ind w:firstLine="0"/>
        <w:jc w:val="both"/>
        <w:rPr>
          <w:sz w:val="22"/>
          <w:szCs w:val="22"/>
        </w:rPr>
      </w:pPr>
    </w:p>
    <w:p w14:paraId="53A70A47" w14:textId="5F164725" w:rsidR="007166B4" w:rsidRPr="00E35A2B" w:rsidRDefault="00EE0FC9" w:rsidP="007C1D86">
      <w:pPr>
        <w:pStyle w:val="Heading2"/>
        <w:numPr>
          <w:ilvl w:val="0"/>
          <w:numId w:val="2"/>
        </w:numPr>
        <w:jc w:val="both"/>
        <w:rPr>
          <w:sz w:val="22"/>
          <w:szCs w:val="22"/>
        </w:rPr>
      </w:pPr>
      <w:r w:rsidRPr="00E35A2B">
        <w:rPr>
          <w:sz w:val="22"/>
          <w:szCs w:val="22"/>
        </w:rPr>
        <w:t>Interview Process</w:t>
      </w:r>
      <w:r w:rsidR="00B35AE3" w:rsidRPr="00E35A2B">
        <w:rPr>
          <w:sz w:val="22"/>
          <w:szCs w:val="22"/>
        </w:rPr>
        <w:t xml:space="preserve"> - Inheritance</w:t>
      </w:r>
    </w:p>
    <w:p w14:paraId="4A421824" w14:textId="77777777" w:rsidR="007166B4" w:rsidRPr="00E35A2B" w:rsidRDefault="007166B4" w:rsidP="007C1D86">
      <w:pPr>
        <w:pStyle w:val="Heading2"/>
        <w:ind w:firstLine="0"/>
        <w:jc w:val="both"/>
        <w:rPr>
          <w:sz w:val="22"/>
          <w:szCs w:val="22"/>
        </w:rPr>
      </w:pPr>
    </w:p>
    <w:p w14:paraId="64A4E874" w14:textId="77777777" w:rsidR="00645638" w:rsidRDefault="007166B4" w:rsidP="007C1D86">
      <w:pPr>
        <w:pStyle w:val="BodyText"/>
        <w:spacing w:line="274" w:lineRule="exact"/>
        <w:ind w:left="160" w:right="189"/>
        <w:jc w:val="both"/>
        <w:rPr>
          <w:sz w:val="22"/>
          <w:szCs w:val="22"/>
        </w:rPr>
      </w:pPr>
      <w:r w:rsidRPr="00E35A2B">
        <w:rPr>
          <w:sz w:val="22"/>
          <w:szCs w:val="22"/>
        </w:rPr>
        <w:t xml:space="preserve">Anyone inheriting a property must meet with the screening committee to review governing </w:t>
      </w:r>
      <w:r w:rsidRPr="00E35A2B">
        <w:rPr>
          <w:sz w:val="22"/>
          <w:szCs w:val="22"/>
        </w:rPr>
        <w:lastRenderedPageBreak/>
        <w:t>documents. Documentation of proof of ownership and government issued ID verifying age is also required. (See HUD requirements.)</w:t>
      </w:r>
    </w:p>
    <w:p w14:paraId="52409504" w14:textId="77777777" w:rsidR="00E80872" w:rsidRPr="00E35A2B" w:rsidRDefault="00E80872" w:rsidP="007C1D86">
      <w:pPr>
        <w:pStyle w:val="BodyText"/>
        <w:spacing w:line="274" w:lineRule="exact"/>
        <w:ind w:left="160" w:right="189"/>
        <w:jc w:val="both"/>
        <w:rPr>
          <w:sz w:val="22"/>
          <w:szCs w:val="22"/>
        </w:rPr>
      </w:pPr>
    </w:p>
    <w:p w14:paraId="2576A001" w14:textId="77777777" w:rsidR="007166B4" w:rsidRPr="00E35A2B" w:rsidRDefault="007166B4" w:rsidP="007C1D86">
      <w:pPr>
        <w:pStyle w:val="Heading2"/>
        <w:ind w:left="160" w:firstLine="0"/>
        <w:jc w:val="both"/>
        <w:rPr>
          <w:sz w:val="22"/>
          <w:szCs w:val="22"/>
        </w:rPr>
      </w:pPr>
    </w:p>
    <w:p w14:paraId="52E5157D" w14:textId="77777777" w:rsidR="007166B4" w:rsidRPr="00E35A2B" w:rsidRDefault="007166B4" w:rsidP="007C1D86">
      <w:pPr>
        <w:pStyle w:val="Heading2"/>
        <w:numPr>
          <w:ilvl w:val="0"/>
          <w:numId w:val="2"/>
        </w:numPr>
        <w:jc w:val="both"/>
        <w:rPr>
          <w:sz w:val="22"/>
          <w:szCs w:val="22"/>
        </w:rPr>
      </w:pPr>
      <w:r w:rsidRPr="00E35A2B">
        <w:rPr>
          <w:sz w:val="22"/>
          <w:szCs w:val="22"/>
        </w:rPr>
        <w:t>Landscaping</w:t>
      </w:r>
    </w:p>
    <w:p w14:paraId="39762F0F" w14:textId="77777777" w:rsidR="00DD2F84" w:rsidRPr="00E35A2B" w:rsidRDefault="00DD2F84" w:rsidP="007C1D86">
      <w:pPr>
        <w:pStyle w:val="Heading2"/>
        <w:jc w:val="both"/>
        <w:rPr>
          <w:b w:val="0"/>
          <w:sz w:val="22"/>
          <w:szCs w:val="22"/>
        </w:rPr>
      </w:pPr>
    </w:p>
    <w:p w14:paraId="05F81357" w14:textId="5EDC73DC" w:rsidR="00DD2F84" w:rsidRPr="00E35A2B" w:rsidRDefault="00DD2F84" w:rsidP="007C1D86">
      <w:pPr>
        <w:pStyle w:val="Heading2"/>
        <w:ind w:left="180" w:hanging="20"/>
        <w:jc w:val="both"/>
        <w:rPr>
          <w:b w:val="0"/>
          <w:sz w:val="22"/>
          <w:szCs w:val="22"/>
        </w:rPr>
      </w:pPr>
      <w:r w:rsidRPr="00E35A2B">
        <w:rPr>
          <w:b w:val="0"/>
          <w:sz w:val="22"/>
          <w:szCs w:val="22"/>
        </w:rPr>
        <w:t xml:space="preserve">Any landscaping in front of courtyard wall shall not exceed the height of the wall and in addition shall not be higher than any </w:t>
      </w:r>
      <w:r w:rsidR="003B19B0" w:rsidRPr="00E35A2B">
        <w:rPr>
          <w:b w:val="0"/>
          <w:sz w:val="22"/>
          <w:szCs w:val="22"/>
        </w:rPr>
        <w:t>windowsill</w:t>
      </w:r>
      <w:r w:rsidRPr="00E35A2B">
        <w:rPr>
          <w:b w:val="0"/>
          <w:sz w:val="22"/>
          <w:szCs w:val="22"/>
        </w:rPr>
        <w:t>.  With the exception of front hedges (facing the street) which are limited to a height not to exceed 4 feet, all hedges will be limited to a height of 8 feet.</w:t>
      </w:r>
    </w:p>
    <w:p w14:paraId="4A003762" w14:textId="77777777" w:rsidR="009A2058" w:rsidRPr="00E35A2B" w:rsidRDefault="009A2058" w:rsidP="007C1D86">
      <w:pPr>
        <w:pStyle w:val="Heading2"/>
        <w:jc w:val="both"/>
        <w:rPr>
          <w:sz w:val="22"/>
          <w:szCs w:val="22"/>
        </w:rPr>
      </w:pPr>
      <w:r w:rsidRPr="00E35A2B">
        <w:rPr>
          <w:sz w:val="22"/>
          <w:szCs w:val="22"/>
        </w:rPr>
        <w:t>See Landscaping Appendix B at the end of this document.</w:t>
      </w:r>
    </w:p>
    <w:p w14:paraId="05599587" w14:textId="77777777" w:rsidR="00EE0FC9" w:rsidRPr="00E35A2B" w:rsidRDefault="00EE0FC9" w:rsidP="007C1D86">
      <w:pPr>
        <w:pStyle w:val="Heading2"/>
        <w:jc w:val="both"/>
        <w:rPr>
          <w:sz w:val="22"/>
          <w:szCs w:val="22"/>
        </w:rPr>
      </w:pPr>
    </w:p>
    <w:p w14:paraId="58CA173C" w14:textId="77777777" w:rsidR="007166B4" w:rsidRPr="00E35A2B" w:rsidRDefault="007166B4" w:rsidP="007C1D86">
      <w:pPr>
        <w:pStyle w:val="Heading2"/>
        <w:numPr>
          <w:ilvl w:val="0"/>
          <w:numId w:val="2"/>
        </w:numPr>
        <w:jc w:val="both"/>
        <w:rPr>
          <w:sz w:val="22"/>
          <w:szCs w:val="22"/>
        </w:rPr>
      </w:pPr>
      <w:r w:rsidRPr="00E35A2B">
        <w:rPr>
          <w:sz w:val="22"/>
          <w:szCs w:val="22"/>
        </w:rPr>
        <w:t xml:space="preserve">Lighting </w:t>
      </w:r>
    </w:p>
    <w:p w14:paraId="5BEA45AB" w14:textId="77777777" w:rsidR="00EE0FC9" w:rsidRPr="00E35A2B" w:rsidRDefault="00EE0FC9" w:rsidP="007C1D86">
      <w:pPr>
        <w:pStyle w:val="ListParagraph"/>
        <w:jc w:val="both"/>
      </w:pPr>
    </w:p>
    <w:p w14:paraId="457F880A" w14:textId="5569ED9E" w:rsidR="00EE0FC9" w:rsidRPr="00E35A2B" w:rsidRDefault="00EE0FC9" w:rsidP="007C1D86">
      <w:pPr>
        <w:ind w:left="180"/>
        <w:jc w:val="both"/>
      </w:pPr>
      <w:r w:rsidRPr="00E35A2B">
        <w:t>Exterior Lighting/Landscape Lighting – Light sources must be a "white" light or incandescent light. High-pressure sodium (</w:t>
      </w:r>
      <w:r w:rsidR="003B19B0" w:rsidRPr="00E35A2B">
        <w:t>yellow orange</w:t>
      </w:r>
      <w:r w:rsidRPr="00E35A2B">
        <w:t xml:space="preserve">) lights are prohibited. </w:t>
      </w:r>
    </w:p>
    <w:p w14:paraId="4892B615" w14:textId="77777777" w:rsidR="00D51AD5" w:rsidRPr="00E35A2B" w:rsidRDefault="00D51AD5" w:rsidP="007C1D86">
      <w:pPr>
        <w:ind w:left="180"/>
        <w:jc w:val="both"/>
      </w:pPr>
    </w:p>
    <w:p w14:paraId="3F602449" w14:textId="65A527F3" w:rsidR="00D51AD5" w:rsidRPr="00E35A2B" w:rsidRDefault="00D51AD5" w:rsidP="007C1D86">
      <w:pPr>
        <w:ind w:left="180"/>
        <w:jc w:val="both"/>
        <w:rPr>
          <w:color w:val="000000"/>
        </w:rPr>
      </w:pPr>
      <w:r w:rsidRPr="00E35A2B">
        <w:rPr>
          <w:color w:val="000000"/>
          <w:shd w:val="clear" w:color="auto" w:fill="FFFFFF"/>
        </w:rPr>
        <w:t>When adding or replacing light fixtures either at the front door or coach style lighting at the garage door, a</w:t>
      </w:r>
      <w:r w:rsidR="007D04DA" w:rsidRPr="00E35A2B">
        <w:t xml:space="preserve"> Request for Alteration/Modification form </w:t>
      </w:r>
      <w:r w:rsidR="007D04DA">
        <w:t xml:space="preserve">should be submitted </w:t>
      </w:r>
      <w:r w:rsidR="007D04DA" w:rsidRPr="00E35A2B">
        <w:t>to the Architectural Committee for review and subsequent approval by the Board of Directors</w:t>
      </w:r>
      <w:r w:rsidR="007D04DA">
        <w:t xml:space="preserve">.  The </w:t>
      </w:r>
      <w:r w:rsidR="00E80872">
        <w:t xml:space="preserve">form </w:t>
      </w:r>
      <w:r w:rsidR="00E80872" w:rsidRPr="00E35A2B">
        <w:rPr>
          <w:color w:val="000000"/>
          <w:shd w:val="clear" w:color="auto" w:fill="FFFFFF"/>
        </w:rPr>
        <w:t>must</w:t>
      </w:r>
      <w:r w:rsidRPr="00E35A2B">
        <w:rPr>
          <w:color w:val="000000"/>
          <w:shd w:val="clear" w:color="auto" w:fill="FFFFFF"/>
        </w:rPr>
        <w:t xml:space="preserve"> be </w:t>
      </w:r>
      <w:r w:rsidR="003B19B0" w:rsidRPr="00E35A2B">
        <w:rPr>
          <w:color w:val="000000"/>
          <w:shd w:val="clear" w:color="auto" w:fill="FFFFFF"/>
        </w:rPr>
        <w:t>submitted,</w:t>
      </w:r>
      <w:r w:rsidRPr="00E35A2B">
        <w:rPr>
          <w:color w:val="000000"/>
          <w:shd w:val="clear" w:color="auto" w:fill="FFFFFF"/>
        </w:rPr>
        <w:t xml:space="preserve"> and approval granted before installation can proceed. </w:t>
      </w:r>
      <w:r w:rsidRPr="00E35A2B">
        <w:t xml:space="preserve">All exterior lighting fixtures installed on the front and side of a home must present a similar appearance in materials, </w:t>
      </w:r>
      <w:r w:rsidR="003B19B0" w:rsidRPr="00E35A2B">
        <w:t>color,</w:t>
      </w:r>
      <w:r w:rsidRPr="00E35A2B">
        <w:t xml:space="preserve"> and style.</w:t>
      </w:r>
    </w:p>
    <w:p w14:paraId="665CEA7F" w14:textId="77777777" w:rsidR="00D51AD5" w:rsidRPr="00E35A2B" w:rsidRDefault="00D51AD5" w:rsidP="007C1D86">
      <w:pPr>
        <w:ind w:left="180"/>
        <w:jc w:val="both"/>
        <w:rPr>
          <w:color w:val="000000"/>
        </w:rPr>
      </w:pPr>
    </w:p>
    <w:p w14:paraId="159CEC25" w14:textId="77777777" w:rsidR="00D51AD5" w:rsidRPr="00E35A2B" w:rsidRDefault="00D51AD5" w:rsidP="007C1D86">
      <w:pPr>
        <w:ind w:left="180"/>
        <w:jc w:val="both"/>
      </w:pPr>
      <w:r w:rsidRPr="00E35A2B">
        <w:rPr>
          <w:color w:val="000000"/>
          <w:shd w:val="clear" w:color="auto" w:fill="FFFFFF"/>
        </w:rPr>
        <w:t>Since technology has changed considerably over the years, we highly recommend LED lighting be used as much as possible with a 2700-3000 kelvin rating and a CRI rating as close to 80 as possible.    </w:t>
      </w:r>
    </w:p>
    <w:p w14:paraId="401C1165" w14:textId="77777777" w:rsidR="00EE0FC9" w:rsidRPr="00E35A2B" w:rsidRDefault="00EE0FC9" w:rsidP="007C1D86">
      <w:pPr>
        <w:ind w:left="180"/>
        <w:jc w:val="both"/>
      </w:pPr>
    </w:p>
    <w:p w14:paraId="0FD43440" w14:textId="08C674E8" w:rsidR="00EE0FC9" w:rsidRPr="00E35A2B" w:rsidRDefault="00EE0FC9" w:rsidP="007C1D86">
      <w:pPr>
        <w:ind w:left="180"/>
        <w:jc w:val="both"/>
      </w:pPr>
      <w:r w:rsidRPr="00E35A2B">
        <w:t xml:space="preserve">Exterior lighting (flood lighting, motion sensors, entrance lighting, etc.) shall not be directed outside the applicant's property. Lighting </w:t>
      </w:r>
      <w:r w:rsidR="00EF5FBC">
        <w:t xml:space="preserve">that </w:t>
      </w:r>
      <w:r w:rsidRPr="00E35A2B">
        <w:t xml:space="preserve">is a part of the original structure must not be altered without HOA approval. </w:t>
      </w:r>
      <w:r w:rsidR="00B111CA" w:rsidRPr="00E35A2B">
        <w:t>Request</w:t>
      </w:r>
      <w:r w:rsidRPr="00E35A2B">
        <w:t>s for exterior lighting should include wattage, height of light fixture above ground, and a complete description of the light fixture and its proposed location on the property. Landscape lighting located along a walkway or among shrubbery will be considered so long as it does not detract from or overwhelm the overall lighting appearance of the home and property</w:t>
      </w:r>
    </w:p>
    <w:p w14:paraId="5AE52595" w14:textId="77777777" w:rsidR="00D51AD5" w:rsidRPr="00E35A2B" w:rsidRDefault="00D51AD5" w:rsidP="007C1D86">
      <w:pPr>
        <w:ind w:left="180"/>
        <w:jc w:val="both"/>
      </w:pPr>
    </w:p>
    <w:p w14:paraId="52183C7F" w14:textId="439449C3" w:rsidR="00B861CA" w:rsidRPr="00E35A2B" w:rsidRDefault="00D51AD5" w:rsidP="007C1D86">
      <w:pPr>
        <w:widowControl/>
        <w:ind w:left="180"/>
        <w:jc w:val="both"/>
      </w:pPr>
      <w:r w:rsidRPr="00E35A2B">
        <w:t>E</w:t>
      </w:r>
      <w:r w:rsidR="007C1D86" w:rsidRPr="00E35A2B">
        <w:t>xterior Holiday Lighting and Decorations</w:t>
      </w:r>
      <w:r w:rsidR="00E80872">
        <w:t>:</w:t>
      </w:r>
      <w:r w:rsidR="00DD2F84" w:rsidRPr="00E35A2B">
        <w:t xml:space="preserve">  No approval is n</w:t>
      </w:r>
      <w:r w:rsidRPr="00E35A2B">
        <w:t xml:space="preserve">ecessary for seasonal, decorative lighting and decorations. </w:t>
      </w:r>
      <w:r w:rsidR="00047927" w:rsidRPr="00E35A2B">
        <w:t>All decorations and exterior lighting will not be displayed more than twenty-five (25) days before the holiday event and must be taken down and removed from all structures and property within fifteen (15) days after the event.</w:t>
      </w:r>
    </w:p>
    <w:p w14:paraId="06D5A789" w14:textId="77777777" w:rsidR="00D55A73" w:rsidRPr="00E35A2B" w:rsidRDefault="00D55A73" w:rsidP="007C1D86">
      <w:pPr>
        <w:pStyle w:val="BodyText"/>
        <w:spacing w:line="274" w:lineRule="exact"/>
        <w:ind w:left="160" w:right="495"/>
        <w:jc w:val="both"/>
        <w:rPr>
          <w:sz w:val="22"/>
          <w:szCs w:val="22"/>
        </w:rPr>
      </w:pPr>
    </w:p>
    <w:p w14:paraId="4D88EC9D" w14:textId="77777777" w:rsidR="00D55A73" w:rsidRPr="00E35A2B" w:rsidRDefault="00D55A73" w:rsidP="007C1D86">
      <w:pPr>
        <w:pStyle w:val="Heading2"/>
        <w:numPr>
          <w:ilvl w:val="0"/>
          <w:numId w:val="2"/>
        </w:numPr>
        <w:jc w:val="both"/>
        <w:rPr>
          <w:sz w:val="22"/>
          <w:szCs w:val="22"/>
        </w:rPr>
      </w:pPr>
      <w:r w:rsidRPr="00E35A2B">
        <w:rPr>
          <w:sz w:val="22"/>
          <w:szCs w:val="22"/>
        </w:rPr>
        <w:t>Mailboxes</w:t>
      </w:r>
    </w:p>
    <w:p w14:paraId="18EA2592" w14:textId="77777777" w:rsidR="00D55A73" w:rsidRPr="00E35A2B" w:rsidRDefault="00D55A73" w:rsidP="007C1D86">
      <w:pPr>
        <w:pStyle w:val="Heading2"/>
        <w:jc w:val="both"/>
        <w:rPr>
          <w:sz w:val="22"/>
          <w:szCs w:val="22"/>
        </w:rPr>
      </w:pPr>
    </w:p>
    <w:p w14:paraId="69B0000B" w14:textId="3733E8B6" w:rsidR="00DD2F84" w:rsidRPr="00E35A2B" w:rsidRDefault="00D55A73" w:rsidP="007C1D86">
      <w:pPr>
        <w:ind w:left="180"/>
        <w:jc w:val="both"/>
      </w:pPr>
      <w:r w:rsidRPr="00E35A2B">
        <w:t>Mailboxes are the responsibility of the association and are a functional necessity, not a decorative item. Mailboxes and posts shall be uniform as specified by the</w:t>
      </w:r>
      <w:r w:rsidR="00967E68">
        <w:t xml:space="preserve"> homeowner’s association</w:t>
      </w:r>
      <w:r w:rsidRPr="00E35A2B">
        <w:t xml:space="preserve"> and kept in good repair at all times.  Posts shall be upright and secure in the ground and the box secured to the post.  The mailbox door shall remain on box and be in working order.  No further inscription, painting, ornaments, hanging baskets, plants or artistry shall be allowed, except holiday decorations which shall be removed promptly after the holiday.  No additional mailbox or paper box or other receptacles of any kind for use in the delivery of mail or newspapers or magazines or similar material shall be erected on any property.  </w:t>
      </w:r>
    </w:p>
    <w:p w14:paraId="1FFE9411" w14:textId="77777777" w:rsidR="00D51AD5" w:rsidRPr="00E35A2B" w:rsidRDefault="00D51AD5" w:rsidP="007C1D86">
      <w:pPr>
        <w:pStyle w:val="BodyTextIndent2"/>
        <w:widowControl/>
        <w:spacing w:after="0" w:line="240" w:lineRule="auto"/>
        <w:ind w:left="180"/>
        <w:jc w:val="both"/>
      </w:pPr>
    </w:p>
    <w:p w14:paraId="04832380" w14:textId="77777777" w:rsidR="007166B4" w:rsidRPr="00E35A2B" w:rsidRDefault="007166B4" w:rsidP="007C1D86">
      <w:pPr>
        <w:pStyle w:val="Heading2"/>
        <w:numPr>
          <w:ilvl w:val="0"/>
          <w:numId w:val="2"/>
        </w:numPr>
        <w:jc w:val="both"/>
        <w:rPr>
          <w:sz w:val="22"/>
          <w:szCs w:val="22"/>
        </w:rPr>
      </w:pPr>
      <w:r w:rsidRPr="00E35A2B">
        <w:rPr>
          <w:sz w:val="22"/>
          <w:szCs w:val="22"/>
        </w:rPr>
        <w:t>Painting: Exterior</w:t>
      </w:r>
    </w:p>
    <w:p w14:paraId="35F59861" w14:textId="77777777" w:rsidR="007166B4" w:rsidRPr="00E35A2B" w:rsidRDefault="007166B4" w:rsidP="007C1D86">
      <w:pPr>
        <w:pStyle w:val="Heading2"/>
        <w:ind w:firstLine="0"/>
        <w:jc w:val="both"/>
        <w:rPr>
          <w:sz w:val="22"/>
          <w:szCs w:val="22"/>
        </w:rPr>
      </w:pPr>
    </w:p>
    <w:p w14:paraId="2FF8CE38" w14:textId="1AC010AA" w:rsidR="00EF5FBC" w:rsidRDefault="00B111CA" w:rsidP="007C1D86">
      <w:pPr>
        <w:pStyle w:val="BodyText"/>
        <w:ind w:left="160" w:right="189"/>
        <w:jc w:val="both"/>
        <w:rPr>
          <w:sz w:val="22"/>
          <w:szCs w:val="22"/>
        </w:rPr>
      </w:pPr>
      <w:r w:rsidRPr="00E35A2B">
        <w:rPr>
          <w:b/>
          <w:sz w:val="22"/>
          <w:szCs w:val="22"/>
        </w:rPr>
        <w:t>Note: Not all colors are approved for all houses.</w:t>
      </w:r>
      <w:r w:rsidRPr="00E35A2B">
        <w:rPr>
          <w:sz w:val="22"/>
          <w:szCs w:val="22"/>
        </w:rPr>
        <w:t xml:space="preserve"> </w:t>
      </w:r>
      <w:r w:rsidR="007166B4" w:rsidRPr="00E35A2B">
        <w:rPr>
          <w:sz w:val="22"/>
          <w:szCs w:val="22"/>
        </w:rPr>
        <w:t xml:space="preserve">Any change of color is </w:t>
      </w:r>
      <w:r w:rsidR="007C1D86" w:rsidRPr="00E35A2B">
        <w:rPr>
          <w:sz w:val="22"/>
          <w:szCs w:val="22"/>
        </w:rPr>
        <w:t xml:space="preserve">to be chosen from the approved lists of colors as </w:t>
      </w:r>
      <w:r w:rsidR="007166B4" w:rsidRPr="00E35A2B">
        <w:rPr>
          <w:sz w:val="22"/>
          <w:szCs w:val="22"/>
        </w:rPr>
        <w:t xml:space="preserve">presented on </w:t>
      </w:r>
      <w:r w:rsidR="0029426D" w:rsidRPr="00E35A2B">
        <w:rPr>
          <w:sz w:val="22"/>
          <w:szCs w:val="22"/>
        </w:rPr>
        <w:t>Home Depot</w:t>
      </w:r>
      <w:r w:rsidR="007C1D86" w:rsidRPr="00E35A2B">
        <w:rPr>
          <w:sz w:val="22"/>
          <w:szCs w:val="22"/>
        </w:rPr>
        <w:t>’</w:t>
      </w:r>
      <w:r w:rsidR="0029426D" w:rsidRPr="00E35A2B">
        <w:rPr>
          <w:sz w:val="22"/>
          <w:szCs w:val="22"/>
        </w:rPr>
        <w:t xml:space="preserve">s Behr Premium for Masonry, Stucco &amp; Brick Paints Item No. 50002822 Rev. 1/17 </w:t>
      </w:r>
      <w:r w:rsidR="007166B4" w:rsidRPr="00E35A2B">
        <w:rPr>
          <w:sz w:val="22"/>
          <w:szCs w:val="22"/>
        </w:rPr>
        <w:t xml:space="preserve">as attached. It is not required that this brand be used as any paint supplier will be able to match these colors. Upon selection, submit a Request for Alteration/Modification form to the Architectural Committee for review and subsequent approval by the Board of Directors. Additional colors </w:t>
      </w:r>
      <w:r w:rsidR="007C1D86" w:rsidRPr="00E35A2B">
        <w:rPr>
          <w:sz w:val="22"/>
          <w:szCs w:val="22"/>
        </w:rPr>
        <w:t xml:space="preserve">are </w:t>
      </w:r>
      <w:r w:rsidR="007166B4" w:rsidRPr="00E35A2B">
        <w:rPr>
          <w:sz w:val="22"/>
          <w:szCs w:val="22"/>
        </w:rPr>
        <w:t>approved for front door</w:t>
      </w:r>
      <w:r w:rsidR="00DD2F84" w:rsidRPr="00E35A2B">
        <w:rPr>
          <w:sz w:val="22"/>
          <w:szCs w:val="22"/>
        </w:rPr>
        <w:t>.</w:t>
      </w:r>
    </w:p>
    <w:p w14:paraId="2352B910" w14:textId="77777777" w:rsidR="00EF5FBC" w:rsidRPr="00E35A2B" w:rsidRDefault="00EF5FBC" w:rsidP="007C1D86">
      <w:pPr>
        <w:pStyle w:val="BodyText"/>
        <w:ind w:left="160" w:right="189"/>
        <w:jc w:val="both"/>
        <w:rPr>
          <w:sz w:val="22"/>
          <w:szCs w:val="22"/>
        </w:rPr>
      </w:pPr>
    </w:p>
    <w:p w14:paraId="3EF81D0A" w14:textId="77777777" w:rsidR="007166B4" w:rsidRPr="00E35A2B" w:rsidRDefault="007166B4" w:rsidP="007C1D86">
      <w:pPr>
        <w:pStyle w:val="Heading2"/>
        <w:numPr>
          <w:ilvl w:val="0"/>
          <w:numId w:val="2"/>
        </w:numPr>
        <w:jc w:val="both"/>
        <w:rPr>
          <w:sz w:val="22"/>
          <w:szCs w:val="22"/>
        </w:rPr>
      </w:pPr>
      <w:r w:rsidRPr="00E35A2B">
        <w:rPr>
          <w:sz w:val="22"/>
          <w:szCs w:val="22"/>
        </w:rPr>
        <w:t>Roofs</w:t>
      </w:r>
    </w:p>
    <w:p w14:paraId="4F7EEF49" w14:textId="77777777" w:rsidR="00EE0FC9" w:rsidRPr="00E35A2B" w:rsidRDefault="00EE0FC9" w:rsidP="007C1D86">
      <w:pPr>
        <w:pStyle w:val="Heading2"/>
        <w:jc w:val="both"/>
        <w:rPr>
          <w:sz w:val="22"/>
          <w:szCs w:val="22"/>
        </w:rPr>
      </w:pPr>
    </w:p>
    <w:p w14:paraId="53AE9783" w14:textId="0E123C67" w:rsidR="00EE0FC9" w:rsidRPr="00E35A2B" w:rsidRDefault="00EE0FC9" w:rsidP="007C1D86">
      <w:pPr>
        <w:pStyle w:val="Heading2"/>
        <w:ind w:left="180" w:hanging="20"/>
        <w:jc w:val="both"/>
        <w:rPr>
          <w:b w:val="0"/>
          <w:sz w:val="22"/>
          <w:szCs w:val="22"/>
        </w:rPr>
      </w:pPr>
      <w:r w:rsidRPr="00E35A2B">
        <w:rPr>
          <w:b w:val="0"/>
          <w:sz w:val="22"/>
          <w:szCs w:val="22"/>
        </w:rPr>
        <w:t xml:space="preserve">All roof types, designs, covering color and material must be </w:t>
      </w:r>
      <w:r w:rsidR="00967E68">
        <w:rPr>
          <w:b w:val="0"/>
          <w:sz w:val="22"/>
          <w:szCs w:val="22"/>
        </w:rPr>
        <w:t xml:space="preserve">submitted to </w:t>
      </w:r>
      <w:r w:rsidRPr="00E35A2B">
        <w:rPr>
          <w:b w:val="0"/>
          <w:sz w:val="22"/>
          <w:szCs w:val="22"/>
        </w:rPr>
        <w:t xml:space="preserve">the Architectural Committee </w:t>
      </w:r>
      <w:r w:rsidR="007D04DA">
        <w:rPr>
          <w:b w:val="0"/>
          <w:sz w:val="22"/>
          <w:szCs w:val="22"/>
        </w:rPr>
        <w:t xml:space="preserve">for review </w:t>
      </w:r>
      <w:r w:rsidR="00967E68">
        <w:rPr>
          <w:b w:val="0"/>
          <w:sz w:val="22"/>
          <w:szCs w:val="22"/>
        </w:rPr>
        <w:t xml:space="preserve">and approved by the Board of Directors </w:t>
      </w:r>
      <w:r w:rsidRPr="00E35A2B">
        <w:rPr>
          <w:b w:val="0"/>
          <w:sz w:val="22"/>
          <w:szCs w:val="22"/>
        </w:rPr>
        <w:t xml:space="preserve">prior to submittal to the County and the commencement of any alteration. Generally accepted roof materials are as follows: </w:t>
      </w:r>
    </w:p>
    <w:p w14:paraId="6BF76E2E" w14:textId="77777777" w:rsidR="00EE0FC9" w:rsidRPr="00E35A2B" w:rsidRDefault="00B111CA" w:rsidP="007C1D86">
      <w:pPr>
        <w:pStyle w:val="Heading2"/>
        <w:numPr>
          <w:ilvl w:val="0"/>
          <w:numId w:val="21"/>
        </w:numPr>
        <w:jc w:val="both"/>
        <w:rPr>
          <w:b w:val="0"/>
          <w:sz w:val="22"/>
          <w:szCs w:val="22"/>
        </w:rPr>
      </w:pPr>
      <w:r w:rsidRPr="00E35A2B">
        <w:rPr>
          <w:b w:val="0"/>
          <w:sz w:val="22"/>
          <w:szCs w:val="22"/>
        </w:rPr>
        <w:t xml:space="preserve">Asbestos, flat and barrel tile are allowed provided they meet the Palm Beach County code requirements. </w:t>
      </w:r>
      <w:r w:rsidR="00EE0FC9" w:rsidRPr="00E35A2B">
        <w:rPr>
          <w:b w:val="0"/>
          <w:sz w:val="22"/>
          <w:szCs w:val="22"/>
        </w:rPr>
        <w:t>(Composition or wood shake shingles are not allowed.)</w:t>
      </w:r>
      <w:r w:rsidRPr="00E35A2B">
        <w:rPr>
          <w:b w:val="0"/>
          <w:sz w:val="22"/>
          <w:szCs w:val="22"/>
        </w:rPr>
        <w:t xml:space="preserve"> </w:t>
      </w:r>
    </w:p>
    <w:p w14:paraId="0E4AC2A4" w14:textId="77777777" w:rsidR="00F4322B" w:rsidRPr="00E35A2B" w:rsidRDefault="00F4322B" w:rsidP="007C1D86">
      <w:pPr>
        <w:pStyle w:val="Heading2"/>
        <w:numPr>
          <w:ilvl w:val="0"/>
          <w:numId w:val="21"/>
        </w:numPr>
        <w:jc w:val="both"/>
        <w:rPr>
          <w:b w:val="0"/>
          <w:sz w:val="22"/>
          <w:szCs w:val="22"/>
        </w:rPr>
      </w:pPr>
      <w:r w:rsidRPr="00E35A2B">
        <w:rPr>
          <w:b w:val="0"/>
          <w:sz w:val="22"/>
          <w:szCs w:val="22"/>
        </w:rPr>
        <w:t>Colors to be approved on an as requested basis.</w:t>
      </w:r>
    </w:p>
    <w:p w14:paraId="6519BEA7" w14:textId="77777777" w:rsidR="00F4322B" w:rsidRPr="00E35A2B" w:rsidRDefault="00F4322B" w:rsidP="007C1D86">
      <w:pPr>
        <w:pStyle w:val="ListParagraph"/>
        <w:ind w:left="187" w:firstLine="0"/>
        <w:contextualSpacing/>
        <w:jc w:val="both"/>
      </w:pPr>
    </w:p>
    <w:p w14:paraId="27B40BE6" w14:textId="77777777" w:rsidR="00F4322B" w:rsidRPr="00E35A2B" w:rsidRDefault="00B111CA" w:rsidP="007C1D86">
      <w:pPr>
        <w:pStyle w:val="Heading2"/>
        <w:ind w:left="187" w:hanging="20"/>
        <w:contextualSpacing/>
        <w:jc w:val="both"/>
        <w:rPr>
          <w:b w:val="0"/>
          <w:sz w:val="22"/>
          <w:szCs w:val="22"/>
        </w:rPr>
      </w:pPr>
      <w:r w:rsidRPr="00E35A2B">
        <w:rPr>
          <w:b w:val="0"/>
          <w:sz w:val="22"/>
          <w:szCs w:val="22"/>
        </w:rPr>
        <w:t>Request</w:t>
      </w:r>
      <w:r w:rsidR="00EE0FC9" w:rsidRPr="00E35A2B">
        <w:rPr>
          <w:b w:val="0"/>
          <w:sz w:val="22"/>
          <w:szCs w:val="22"/>
        </w:rPr>
        <w:t xml:space="preserve">s must contain the following: </w:t>
      </w:r>
    </w:p>
    <w:p w14:paraId="41393A5D" w14:textId="77777777" w:rsidR="00EE0FC9" w:rsidRPr="00E35A2B" w:rsidRDefault="00EE0FC9" w:rsidP="007C1D86">
      <w:pPr>
        <w:pStyle w:val="Heading2"/>
        <w:numPr>
          <w:ilvl w:val="0"/>
          <w:numId w:val="22"/>
        </w:numPr>
        <w:ind w:left="907"/>
        <w:contextualSpacing/>
        <w:jc w:val="both"/>
        <w:rPr>
          <w:b w:val="0"/>
          <w:sz w:val="22"/>
          <w:szCs w:val="22"/>
        </w:rPr>
      </w:pPr>
      <w:r w:rsidRPr="00E35A2B">
        <w:rPr>
          <w:b w:val="0"/>
          <w:sz w:val="22"/>
          <w:szCs w:val="22"/>
        </w:rPr>
        <w:t xml:space="preserve">Sketch of the house with changes clearly diagrammed </w:t>
      </w:r>
    </w:p>
    <w:p w14:paraId="4B80EA62" w14:textId="77777777" w:rsidR="00EE0FC9" w:rsidRPr="00E35A2B" w:rsidRDefault="00EE0FC9" w:rsidP="007C1D86">
      <w:pPr>
        <w:pStyle w:val="Heading2"/>
        <w:numPr>
          <w:ilvl w:val="0"/>
          <w:numId w:val="22"/>
        </w:numPr>
        <w:ind w:left="907"/>
        <w:jc w:val="both"/>
        <w:rPr>
          <w:b w:val="0"/>
          <w:sz w:val="22"/>
          <w:szCs w:val="22"/>
        </w:rPr>
      </w:pPr>
      <w:r w:rsidRPr="00E35A2B">
        <w:rPr>
          <w:b w:val="0"/>
          <w:sz w:val="22"/>
          <w:szCs w:val="22"/>
        </w:rPr>
        <w:t xml:space="preserve">Sample of new roof shingle </w:t>
      </w:r>
    </w:p>
    <w:p w14:paraId="2BACA152" w14:textId="77777777" w:rsidR="00EE0FC9" w:rsidRPr="00E35A2B" w:rsidRDefault="00EE0FC9" w:rsidP="007C1D86">
      <w:pPr>
        <w:pStyle w:val="Heading2"/>
        <w:ind w:left="540" w:hanging="20"/>
        <w:jc w:val="both"/>
        <w:rPr>
          <w:b w:val="0"/>
          <w:sz w:val="22"/>
          <w:szCs w:val="22"/>
        </w:rPr>
      </w:pPr>
      <w:r w:rsidRPr="00E35A2B">
        <w:rPr>
          <w:b w:val="0"/>
          <w:sz w:val="22"/>
          <w:szCs w:val="22"/>
        </w:rPr>
        <w:t>Approved changes must be completed within thirty (30) day of initiation.</w:t>
      </w:r>
    </w:p>
    <w:p w14:paraId="18B599F6" w14:textId="77777777" w:rsidR="00B111CA" w:rsidRPr="00E35A2B" w:rsidRDefault="00B111CA" w:rsidP="007C1D86">
      <w:pPr>
        <w:pStyle w:val="Heading2"/>
        <w:ind w:left="180" w:hanging="20"/>
        <w:jc w:val="both"/>
        <w:rPr>
          <w:b w:val="0"/>
          <w:sz w:val="22"/>
          <w:szCs w:val="22"/>
        </w:rPr>
      </w:pPr>
    </w:p>
    <w:p w14:paraId="09E03DAC" w14:textId="69106D5A" w:rsidR="00B111CA" w:rsidRPr="00E35A2B" w:rsidRDefault="00DD2F84" w:rsidP="007C1D86">
      <w:pPr>
        <w:ind w:left="180"/>
        <w:jc w:val="both"/>
      </w:pPr>
      <w:r w:rsidRPr="00E35A2B">
        <w:t xml:space="preserve">Roof maintenance including regular cleaning is required. </w:t>
      </w:r>
      <w:r w:rsidR="00B111CA" w:rsidRPr="00E35A2B">
        <w:t>Pressure cleaning of roofs and sidewalks does not req</w:t>
      </w:r>
      <w:r w:rsidR="00EF5FBC">
        <w:t>uire approval</w:t>
      </w:r>
      <w:r w:rsidR="00967E68">
        <w:t xml:space="preserve">. </w:t>
      </w:r>
      <w:r w:rsidR="00EF5FBC">
        <w:t xml:space="preserve"> </w:t>
      </w:r>
    </w:p>
    <w:p w14:paraId="7AAAB803" w14:textId="77777777" w:rsidR="00B861CA" w:rsidRPr="00E35A2B" w:rsidRDefault="00B861CA" w:rsidP="007C1D86">
      <w:pPr>
        <w:ind w:left="180"/>
        <w:jc w:val="both"/>
      </w:pPr>
    </w:p>
    <w:p w14:paraId="025B8342" w14:textId="77777777" w:rsidR="005978DE" w:rsidRPr="00E35A2B" w:rsidRDefault="007166B4" w:rsidP="007C1D86">
      <w:pPr>
        <w:pStyle w:val="Heading2"/>
        <w:numPr>
          <w:ilvl w:val="0"/>
          <w:numId w:val="2"/>
        </w:numPr>
        <w:jc w:val="both"/>
        <w:rPr>
          <w:sz w:val="22"/>
          <w:szCs w:val="22"/>
        </w:rPr>
      </w:pPr>
      <w:r w:rsidRPr="00E35A2B">
        <w:rPr>
          <w:sz w:val="22"/>
          <w:szCs w:val="22"/>
        </w:rPr>
        <w:t>Satellite Dishes</w:t>
      </w:r>
    </w:p>
    <w:p w14:paraId="0BC73B1E" w14:textId="77777777" w:rsidR="009A2058" w:rsidRPr="00E35A2B" w:rsidRDefault="009A2058" w:rsidP="007C1D86">
      <w:pPr>
        <w:pStyle w:val="Heading2"/>
        <w:ind w:firstLine="0"/>
        <w:jc w:val="both"/>
        <w:rPr>
          <w:sz w:val="22"/>
          <w:szCs w:val="22"/>
        </w:rPr>
      </w:pPr>
    </w:p>
    <w:p w14:paraId="7533B3F5" w14:textId="77777777" w:rsidR="009429CD" w:rsidRPr="00E35A2B" w:rsidRDefault="009B3E12" w:rsidP="007C1D86">
      <w:pPr>
        <w:pStyle w:val="ListParagraph"/>
        <w:ind w:left="180" w:hanging="20"/>
        <w:jc w:val="both"/>
      </w:pPr>
      <w:r w:rsidRPr="00E35A2B">
        <w:t xml:space="preserve">The installation of a satellite dish is regulated by the FCC. The dish should not be visible from the front of the house whenever possible, but preferable to be installed in the rear of the property. Wiring should be concealed as much as possible. Effort should be made to minimize visual impact. Any satellite dish larger than 39" diameter is prohibited. </w:t>
      </w:r>
      <w:r w:rsidR="00B111CA" w:rsidRPr="00E35A2B">
        <w:t xml:space="preserve"> </w:t>
      </w:r>
      <w:r w:rsidRPr="00E35A2B">
        <w:t xml:space="preserve">  </w:t>
      </w:r>
    </w:p>
    <w:p w14:paraId="5B8BA877" w14:textId="77777777" w:rsidR="009B3E12" w:rsidRPr="00E35A2B" w:rsidRDefault="009B3E12" w:rsidP="007C1D86">
      <w:pPr>
        <w:pStyle w:val="Heading2"/>
        <w:ind w:firstLine="0"/>
        <w:jc w:val="both"/>
        <w:rPr>
          <w:sz w:val="22"/>
          <w:szCs w:val="22"/>
        </w:rPr>
      </w:pPr>
    </w:p>
    <w:p w14:paraId="17CAD27F" w14:textId="77777777" w:rsidR="007166B4" w:rsidRPr="00E35A2B" w:rsidRDefault="007166B4" w:rsidP="007C1D86">
      <w:pPr>
        <w:pStyle w:val="Heading2"/>
        <w:numPr>
          <w:ilvl w:val="0"/>
          <w:numId w:val="2"/>
        </w:numPr>
        <w:jc w:val="both"/>
        <w:rPr>
          <w:sz w:val="22"/>
          <w:szCs w:val="22"/>
        </w:rPr>
      </w:pPr>
      <w:r w:rsidRPr="00E35A2B">
        <w:rPr>
          <w:sz w:val="22"/>
          <w:szCs w:val="22"/>
        </w:rPr>
        <w:t>Screen Enclosures</w:t>
      </w:r>
      <w:r w:rsidR="009A2058" w:rsidRPr="00E35A2B">
        <w:rPr>
          <w:sz w:val="22"/>
          <w:szCs w:val="22"/>
        </w:rPr>
        <w:t xml:space="preserve"> and Covered Patios</w:t>
      </w:r>
    </w:p>
    <w:p w14:paraId="5AFA0FE0" w14:textId="77777777" w:rsidR="009429CD" w:rsidRPr="00E35A2B" w:rsidRDefault="009429CD" w:rsidP="007C1D86">
      <w:pPr>
        <w:pStyle w:val="Heading2"/>
        <w:ind w:firstLine="0"/>
        <w:jc w:val="both"/>
        <w:rPr>
          <w:sz w:val="22"/>
          <w:szCs w:val="22"/>
        </w:rPr>
      </w:pPr>
    </w:p>
    <w:p w14:paraId="463FF7FD" w14:textId="4EB2DE9B" w:rsidR="00244CDC" w:rsidRPr="00E35A2B" w:rsidRDefault="00244CDC" w:rsidP="007C1D86">
      <w:pPr>
        <w:pStyle w:val="BodyText"/>
        <w:spacing w:line="250" w:lineRule="exact"/>
        <w:ind w:left="180"/>
        <w:jc w:val="both"/>
        <w:rPr>
          <w:sz w:val="22"/>
          <w:szCs w:val="22"/>
        </w:rPr>
      </w:pPr>
      <w:r w:rsidRPr="00E35A2B">
        <w:rPr>
          <w:sz w:val="22"/>
          <w:szCs w:val="22"/>
        </w:rPr>
        <w:t xml:space="preserve">A Parcel owner may not modify or enclose any porch on his Residence except with prior </w:t>
      </w:r>
      <w:r w:rsidR="00E80872">
        <w:rPr>
          <w:sz w:val="22"/>
          <w:szCs w:val="22"/>
        </w:rPr>
        <w:t xml:space="preserve">recommendation by the Architectural Committee and </w:t>
      </w:r>
      <w:r w:rsidRPr="00E35A2B">
        <w:rPr>
          <w:sz w:val="22"/>
          <w:szCs w:val="22"/>
        </w:rPr>
        <w:t xml:space="preserve">written approval of the Board of Directors, and said Board may, in </w:t>
      </w:r>
      <w:r w:rsidR="00EF5FBC">
        <w:rPr>
          <w:sz w:val="22"/>
          <w:szCs w:val="22"/>
        </w:rPr>
        <w:t>its</w:t>
      </w:r>
      <w:r w:rsidRPr="00E35A2B">
        <w:rPr>
          <w:sz w:val="22"/>
          <w:szCs w:val="22"/>
        </w:rPr>
        <w:t xml:space="preserve"> sole discretion, designate a type of design of modification or enclosure </w:t>
      </w:r>
      <w:r w:rsidR="00EF5FBC">
        <w:rPr>
          <w:sz w:val="22"/>
          <w:szCs w:val="22"/>
        </w:rPr>
        <w:t>it</w:t>
      </w:r>
      <w:r w:rsidRPr="00E35A2B">
        <w:rPr>
          <w:sz w:val="22"/>
          <w:szCs w:val="22"/>
        </w:rPr>
        <w:t xml:space="preserve"> will approve, or they may refuse to approve any type of modification or enclosure.</w:t>
      </w:r>
    </w:p>
    <w:p w14:paraId="1F19892B" w14:textId="77777777" w:rsidR="00244CDC" w:rsidRPr="00E35A2B" w:rsidRDefault="00244CDC" w:rsidP="007C1D86">
      <w:pPr>
        <w:pStyle w:val="BodyText"/>
        <w:spacing w:line="250" w:lineRule="exact"/>
        <w:ind w:left="180"/>
        <w:jc w:val="both"/>
        <w:rPr>
          <w:sz w:val="22"/>
          <w:szCs w:val="22"/>
        </w:rPr>
      </w:pPr>
    </w:p>
    <w:p w14:paraId="31AFEB72" w14:textId="77777777" w:rsidR="009429CD" w:rsidRPr="00E35A2B" w:rsidRDefault="009429CD" w:rsidP="007C1D86">
      <w:pPr>
        <w:pStyle w:val="BodyText"/>
        <w:spacing w:line="250" w:lineRule="exact"/>
        <w:ind w:left="180"/>
        <w:jc w:val="both"/>
        <w:rPr>
          <w:sz w:val="22"/>
          <w:szCs w:val="22"/>
        </w:rPr>
      </w:pPr>
      <w:r w:rsidRPr="00E35A2B">
        <w:rPr>
          <w:sz w:val="22"/>
          <w:szCs w:val="22"/>
        </w:rPr>
        <w:t>Four types of screen enclosures and covered patios are approved as described below</w:t>
      </w:r>
      <w:r w:rsidR="00711B02" w:rsidRPr="00E35A2B">
        <w:rPr>
          <w:sz w:val="22"/>
          <w:szCs w:val="22"/>
        </w:rPr>
        <w:t>.  Pa</w:t>
      </w:r>
      <w:r w:rsidRPr="00E35A2B">
        <w:rPr>
          <w:sz w:val="22"/>
          <w:szCs w:val="22"/>
        </w:rPr>
        <w:t>tio size requirements and limitations apply:</w:t>
      </w:r>
    </w:p>
    <w:p w14:paraId="44E8506D" w14:textId="77777777" w:rsidR="00B861CA" w:rsidRPr="00E35A2B" w:rsidRDefault="00B861CA" w:rsidP="007C1D86">
      <w:pPr>
        <w:pStyle w:val="BodyText"/>
        <w:spacing w:line="250" w:lineRule="exact"/>
        <w:ind w:left="180"/>
        <w:jc w:val="both"/>
        <w:rPr>
          <w:sz w:val="22"/>
          <w:szCs w:val="22"/>
        </w:rPr>
      </w:pPr>
    </w:p>
    <w:p w14:paraId="1F624189" w14:textId="77777777" w:rsidR="009429CD" w:rsidRPr="00E35A2B" w:rsidRDefault="009429CD" w:rsidP="007C1D86">
      <w:pPr>
        <w:pStyle w:val="BodyText"/>
        <w:widowControl/>
        <w:numPr>
          <w:ilvl w:val="0"/>
          <w:numId w:val="25"/>
        </w:numPr>
        <w:spacing w:line="250" w:lineRule="exact"/>
        <w:jc w:val="both"/>
        <w:rPr>
          <w:sz w:val="22"/>
          <w:szCs w:val="22"/>
        </w:rPr>
      </w:pPr>
      <w:r w:rsidRPr="00E35A2B">
        <w:rPr>
          <w:sz w:val="22"/>
          <w:szCs w:val="22"/>
        </w:rPr>
        <w:t xml:space="preserve">The screened sides within the openings of the already existing roof of the home as originally built. </w:t>
      </w:r>
    </w:p>
    <w:p w14:paraId="1778F9BE" w14:textId="77777777" w:rsidR="00B861CA" w:rsidRPr="00E35A2B" w:rsidRDefault="00B861CA" w:rsidP="007C1D86">
      <w:pPr>
        <w:pStyle w:val="BodyText"/>
        <w:widowControl/>
        <w:spacing w:line="250" w:lineRule="exact"/>
        <w:ind w:left="900"/>
        <w:jc w:val="both"/>
        <w:rPr>
          <w:sz w:val="22"/>
          <w:szCs w:val="22"/>
        </w:rPr>
      </w:pPr>
    </w:p>
    <w:p w14:paraId="1711A0C1" w14:textId="77777777" w:rsidR="00B861CA" w:rsidRPr="00E35A2B" w:rsidRDefault="00B861CA" w:rsidP="007C1D86">
      <w:pPr>
        <w:pStyle w:val="BodyText"/>
        <w:widowControl/>
        <w:numPr>
          <w:ilvl w:val="0"/>
          <w:numId w:val="25"/>
        </w:numPr>
        <w:spacing w:line="250" w:lineRule="exact"/>
        <w:jc w:val="both"/>
        <w:rPr>
          <w:sz w:val="22"/>
          <w:szCs w:val="22"/>
        </w:rPr>
      </w:pPr>
      <w:r w:rsidRPr="00E35A2B">
        <w:rPr>
          <w:sz w:val="22"/>
          <w:szCs w:val="22"/>
        </w:rPr>
        <w:t>Screen enclosure with a screen roof.  Permit is required whether new or replacing an existing structure.  All screened enclosures shall conform to setback requirements, except that screen enclosures may exceed 12 feet in height</w:t>
      </w:r>
    </w:p>
    <w:p w14:paraId="1A50BE78" w14:textId="77777777" w:rsidR="00B861CA" w:rsidRPr="00E35A2B" w:rsidRDefault="00B861CA" w:rsidP="007C1D86">
      <w:pPr>
        <w:pStyle w:val="BodyText"/>
        <w:widowControl/>
        <w:numPr>
          <w:ilvl w:val="0"/>
          <w:numId w:val="26"/>
        </w:numPr>
        <w:spacing w:line="250" w:lineRule="exact"/>
        <w:jc w:val="both"/>
        <w:rPr>
          <w:sz w:val="22"/>
          <w:szCs w:val="22"/>
        </w:rPr>
      </w:pPr>
      <w:r w:rsidRPr="00E35A2B">
        <w:rPr>
          <w:sz w:val="22"/>
          <w:szCs w:val="22"/>
        </w:rPr>
        <w:lastRenderedPageBreak/>
        <w:t>Size not to exceed the length of the house and cannot be taller than the highest point of the roof ridge.</w:t>
      </w:r>
    </w:p>
    <w:p w14:paraId="26A7B778" w14:textId="77777777" w:rsidR="00B861CA" w:rsidRPr="00E35A2B" w:rsidRDefault="00B861CA" w:rsidP="007C1D86">
      <w:pPr>
        <w:pStyle w:val="BodyText"/>
        <w:widowControl/>
        <w:numPr>
          <w:ilvl w:val="0"/>
          <w:numId w:val="26"/>
        </w:numPr>
        <w:spacing w:line="250" w:lineRule="exact"/>
        <w:jc w:val="both"/>
        <w:rPr>
          <w:sz w:val="22"/>
          <w:szCs w:val="22"/>
        </w:rPr>
      </w:pPr>
      <w:r w:rsidRPr="00E35A2B">
        <w:rPr>
          <w:sz w:val="22"/>
          <w:szCs w:val="22"/>
        </w:rPr>
        <w:t>Colors:  White or bronze</w:t>
      </w:r>
    </w:p>
    <w:p w14:paraId="0B364113" w14:textId="77777777" w:rsidR="00B861CA" w:rsidRPr="00E35A2B" w:rsidRDefault="00B861CA" w:rsidP="007C1D86">
      <w:pPr>
        <w:pStyle w:val="BodyText"/>
        <w:widowControl/>
        <w:numPr>
          <w:ilvl w:val="0"/>
          <w:numId w:val="26"/>
        </w:numPr>
        <w:spacing w:line="250" w:lineRule="exact"/>
        <w:jc w:val="both"/>
        <w:rPr>
          <w:sz w:val="22"/>
          <w:szCs w:val="22"/>
        </w:rPr>
      </w:pPr>
      <w:r w:rsidRPr="00E35A2B">
        <w:rPr>
          <w:sz w:val="22"/>
          <w:szCs w:val="22"/>
        </w:rPr>
        <w:t>Structure is comprised of three enclosed sides with the fourth side consisting of the rear facade of the house, to which the three enclosed sides and related structure are integrally attached.</w:t>
      </w:r>
    </w:p>
    <w:p w14:paraId="3B6B3E82" w14:textId="77777777" w:rsidR="00B861CA" w:rsidRPr="00E35A2B" w:rsidRDefault="00B861CA" w:rsidP="007C1D86">
      <w:pPr>
        <w:pStyle w:val="BodyText"/>
        <w:widowControl/>
        <w:numPr>
          <w:ilvl w:val="0"/>
          <w:numId w:val="26"/>
        </w:numPr>
        <w:spacing w:line="250" w:lineRule="exact"/>
        <w:jc w:val="both"/>
        <w:rPr>
          <w:sz w:val="22"/>
          <w:szCs w:val="22"/>
        </w:rPr>
      </w:pPr>
      <w:r w:rsidRPr="00E35A2B">
        <w:rPr>
          <w:sz w:val="22"/>
          <w:szCs w:val="22"/>
        </w:rPr>
        <w:t>Screen mesh color:  Charcoal (black)</w:t>
      </w:r>
    </w:p>
    <w:p w14:paraId="1C49DB71" w14:textId="77777777" w:rsidR="00B861CA" w:rsidRPr="00E35A2B" w:rsidRDefault="00B861CA" w:rsidP="007C1D86">
      <w:pPr>
        <w:pStyle w:val="BodyText"/>
        <w:widowControl/>
        <w:spacing w:line="250" w:lineRule="exact"/>
        <w:jc w:val="both"/>
        <w:rPr>
          <w:sz w:val="22"/>
          <w:szCs w:val="22"/>
        </w:rPr>
      </w:pPr>
    </w:p>
    <w:p w14:paraId="58744C33" w14:textId="77777777" w:rsidR="00B861CA" w:rsidRPr="00E35A2B" w:rsidRDefault="00B861CA" w:rsidP="007C1D86">
      <w:pPr>
        <w:pStyle w:val="BodyText"/>
        <w:widowControl/>
        <w:numPr>
          <w:ilvl w:val="0"/>
          <w:numId w:val="25"/>
        </w:numPr>
        <w:spacing w:line="250" w:lineRule="exact"/>
        <w:jc w:val="both"/>
        <w:rPr>
          <w:sz w:val="22"/>
          <w:szCs w:val="22"/>
        </w:rPr>
      </w:pPr>
      <w:r w:rsidRPr="00E35A2B">
        <w:rPr>
          <w:sz w:val="22"/>
          <w:szCs w:val="22"/>
        </w:rPr>
        <w:t>Screen enclosures/rooms with solid roof.</w:t>
      </w:r>
    </w:p>
    <w:p w14:paraId="009C2BAE" w14:textId="77777777" w:rsidR="009429CD" w:rsidRPr="00E35A2B" w:rsidRDefault="009429CD" w:rsidP="007C1D86">
      <w:pPr>
        <w:pStyle w:val="BodyText"/>
        <w:widowControl/>
        <w:numPr>
          <w:ilvl w:val="0"/>
          <w:numId w:val="23"/>
        </w:numPr>
        <w:spacing w:line="250" w:lineRule="exact"/>
        <w:jc w:val="both"/>
        <w:rPr>
          <w:sz w:val="22"/>
          <w:szCs w:val="22"/>
        </w:rPr>
      </w:pPr>
      <w:r w:rsidRPr="00E35A2B">
        <w:rPr>
          <w:sz w:val="22"/>
          <w:szCs w:val="22"/>
        </w:rPr>
        <w:t xml:space="preserve">With or without kick plates.  Kick plates are allowed up to 24” and may be vinyl or aluminum </w:t>
      </w:r>
    </w:p>
    <w:p w14:paraId="02445BF3" w14:textId="24686256" w:rsidR="009429CD" w:rsidRPr="00E35A2B" w:rsidRDefault="009429CD" w:rsidP="007C1D86">
      <w:pPr>
        <w:pStyle w:val="BodyText"/>
        <w:widowControl/>
        <w:numPr>
          <w:ilvl w:val="0"/>
          <w:numId w:val="23"/>
        </w:numPr>
        <w:spacing w:line="250" w:lineRule="exact"/>
        <w:jc w:val="both"/>
        <w:rPr>
          <w:sz w:val="22"/>
          <w:szCs w:val="22"/>
        </w:rPr>
      </w:pPr>
      <w:r w:rsidRPr="00E35A2B">
        <w:rPr>
          <w:sz w:val="22"/>
          <w:szCs w:val="22"/>
          <w:shd w:val="clear" w:color="auto" w:fill="FFFFFF"/>
        </w:rPr>
        <w:t xml:space="preserve">Roofs can be constructed of aluminum composite panels, panels with an aluminum shell and </w:t>
      </w:r>
      <w:r w:rsidR="003B19B0" w:rsidRPr="00E35A2B">
        <w:rPr>
          <w:sz w:val="22"/>
          <w:szCs w:val="22"/>
          <w:shd w:val="clear" w:color="auto" w:fill="FFFFFF"/>
        </w:rPr>
        <w:t>high-density</w:t>
      </w:r>
      <w:r w:rsidRPr="00E35A2B">
        <w:rPr>
          <w:sz w:val="22"/>
          <w:szCs w:val="22"/>
          <w:shd w:val="clear" w:color="auto" w:fill="FFFFFF"/>
        </w:rPr>
        <w:t xml:space="preserve"> foam core or wood with asphalt shingles to match the house roof in color and style</w:t>
      </w:r>
    </w:p>
    <w:p w14:paraId="1388336D" w14:textId="77777777" w:rsidR="00F4322B" w:rsidRPr="00E35A2B" w:rsidRDefault="00F4322B" w:rsidP="007C1D86">
      <w:pPr>
        <w:pStyle w:val="BodyText"/>
        <w:widowControl/>
        <w:numPr>
          <w:ilvl w:val="0"/>
          <w:numId w:val="23"/>
        </w:numPr>
        <w:spacing w:line="250" w:lineRule="exact"/>
        <w:jc w:val="both"/>
        <w:rPr>
          <w:sz w:val="22"/>
          <w:szCs w:val="22"/>
        </w:rPr>
      </w:pPr>
      <w:r w:rsidRPr="00E35A2B">
        <w:rPr>
          <w:sz w:val="22"/>
          <w:szCs w:val="22"/>
          <w:shd w:val="clear" w:color="auto" w:fill="FFFFFF"/>
        </w:rPr>
        <w:t>Roof must be properly pitched for water run off</w:t>
      </w:r>
    </w:p>
    <w:p w14:paraId="6B2999C6" w14:textId="77777777" w:rsidR="009429CD" w:rsidRPr="00E35A2B" w:rsidRDefault="009429CD" w:rsidP="007C1D86">
      <w:pPr>
        <w:pStyle w:val="BodyText"/>
        <w:widowControl/>
        <w:numPr>
          <w:ilvl w:val="0"/>
          <w:numId w:val="23"/>
        </w:numPr>
        <w:spacing w:line="250" w:lineRule="exact"/>
        <w:jc w:val="both"/>
        <w:rPr>
          <w:sz w:val="22"/>
          <w:szCs w:val="22"/>
        </w:rPr>
      </w:pPr>
      <w:r w:rsidRPr="00E35A2B">
        <w:rPr>
          <w:sz w:val="22"/>
          <w:szCs w:val="22"/>
          <w:shd w:val="clear" w:color="auto" w:fill="FFFFFF"/>
        </w:rPr>
        <w:t xml:space="preserve">Colors:  white or bronze </w:t>
      </w:r>
    </w:p>
    <w:p w14:paraId="35FD22D3" w14:textId="77777777" w:rsidR="00B861CA" w:rsidRPr="00E35A2B" w:rsidRDefault="009429CD" w:rsidP="007C1D86">
      <w:pPr>
        <w:pStyle w:val="BodyText"/>
        <w:widowControl/>
        <w:numPr>
          <w:ilvl w:val="0"/>
          <w:numId w:val="23"/>
        </w:numPr>
        <w:spacing w:line="250" w:lineRule="exact"/>
        <w:jc w:val="both"/>
        <w:rPr>
          <w:sz w:val="22"/>
          <w:szCs w:val="22"/>
        </w:rPr>
      </w:pPr>
      <w:r w:rsidRPr="00E35A2B">
        <w:rPr>
          <w:sz w:val="22"/>
          <w:szCs w:val="22"/>
          <w:shd w:val="clear" w:color="auto" w:fill="FFFFFF"/>
        </w:rPr>
        <w:t xml:space="preserve">Screen mesh color:  Charcoal (black) </w:t>
      </w:r>
    </w:p>
    <w:p w14:paraId="4B2DCB73" w14:textId="77777777" w:rsidR="00B861CA" w:rsidRPr="00E35A2B" w:rsidRDefault="00B861CA" w:rsidP="007C1D86">
      <w:pPr>
        <w:pStyle w:val="BodyText"/>
        <w:widowControl/>
        <w:spacing w:line="250" w:lineRule="exact"/>
        <w:ind w:left="1260"/>
        <w:jc w:val="both"/>
        <w:rPr>
          <w:sz w:val="22"/>
          <w:szCs w:val="22"/>
        </w:rPr>
      </w:pPr>
    </w:p>
    <w:p w14:paraId="36E2C99A" w14:textId="77777777" w:rsidR="00B861CA" w:rsidRPr="00E35A2B" w:rsidRDefault="00B861CA" w:rsidP="007C1D86">
      <w:pPr>
        <w:pStyle w:val="BodyText"/>
        <w:widowControl/>
        <w:numPr>
          <w:ilvl w:val="0"/>
          <w:numId w:val="25"/>
        </w:numPr>
        <w:spacing w:line="250" w:lineRule="exact"/>
        <w:jc w:val="both"/>
        <w:rPr>
          <w:sz w:val="22"/>
          <w:szCs w:val="22"/>
        </w:rPr>
      </w:pPr>
      <w:r w:rsidRPr="00E35A2B">
        <w:rPr>
          <w:sz w:val="22"/>
          <w:szCs w:val="22"/>
          <w:shd w:val="clear" w:color="auto" w:fill="FFFFFF"/>
        </w:rPr>
        <w:t>Covered patio area with a louvered roof system with adjustable louvers to provide shade:</w:t>
      </w:r>
    </w:p>
    <w:p w14:paraId="355CF615" w14:textId="77777777" w:rsidR="009429CD" w:rsidRPr="00E35A2B" w:rsidRDefault="009429CD" w:rsidP="007C1D86">
      <w:pPr>
        <w:pStyle w:val="BodyText"/>
        <w:widowControl/>
        <w:numPr>
          <w:ilvl w:val="0"/>
          <w:numId w:val="24"/>
        </w:numPr>
        <w:spacing w:line="250" w:lineRule="exact"/>
        <w:jc w:val="both"/>
        <w:rPr>
          <w:sz w:val="22"/>
          <w:szCs w:val="22"/>
        </w:rPr>
      </w:pPr>
      <w:r w:rsidRPr="00E35A2B">
        <w:rPr>
          <w:sz w:val="22"/>
          <w:szCs w:val="22"/>
          <w:shd w:val="clear" w:color="auto" w:fill="FFFFFF"/>
        </w:rPr>
        <w:t>Colors:  Gray, white and bronze</w:t>
      </w:r>
    </w:p>
    <w:p w14:paraId="4A595500" w14:textId="77777777" w:rsidR="00DD2F84" w:rsidRPr="00E35A2B" w:rsidRDefault="00DD2F84" w:rsidP="007C1D86">
      <w:pPr>
        <w:pStyle w:val="BodyText"/>
        <w:widowControl/>
        <w:spacing w:line="250" w:lineRule="exact"/>
        <w:ind w:left="1440"/>
        <w:jc w:val="both"/>
        <w:rPr>
          <w:sz w:val="22"/>
          <w:szCs w:val="22"/>
        </w:rPr>
      </w:pPr>
    </w:p>
    <w:p w14:paraId="601EC4E1" w14:textId="77777777" w:rsidR="009429CD" w:rsidRPr="00E35A2B" w:rsidRDefault="009429CD" w:rsidP="007C1D86">
      <w:pPr>
        <w:pStyle w:val="Heading2"/>
        <w:spacing w:before="69"/>
        <w:ind w:left="180" w:hanging="180"/>
        <w:jc w:val="both"/>
        <w:rPr>
          <w:sz w:val="22"/>
          <w:szCs w:val="22"/>
        </w:rPr>
      </w:pPr>
      <w:r w:rsidRPr="00E35A2B">
        <w:rPr>
          <w:b w:val="0"/>
          <w:i/>
          <w:sz w:val="22"/>
          <w:szCs w:val="22"/>
        </w:rPr>
        <w:tab/>
        <w:t xml:space="preserve">Please note that new technologies related to louvered roof systems are becoming available in </w:t>
      </w:r>
      <w:r w:rsidRPr="00E35A2B">
        <w:rPr>
          <w:b w:val="0"/>
          <w:i/>
          <w:sz w:val="22"/>
          <w:szCs w:val="22"/>
        </w:rPr>
        <w:tab/>
        <w:t xml:space="preserve">the marketplace. Accordingly, do not hesitate to submit requests for new types of products, </w:t>
      </w:r>
      <w:r w:rsidRPr="00E35A2B">
        <w:rPr>
          <w:b w:val="0"/>
          <w:i/>
          <w:sz w:val="22"/>
          <w:szCs w:val="22"/>
        </w:rPr>
        <w:tab/>
        <w:t>which will be considered on a case-by-case basis.</w:t>
      </w:r>
    </w:p>
    <w:p w14:paraId="1773CA73" w14:textId="77777777" w:rsidR="009429CD" w:rsidRPr="00E35A2B" w:rsidRDefault="009429CD" w:rsidP="007C1D86">
      <w:pPr>
        <w:pStyle w:val="BodyText"/>
        <w:widowControl/>
        <w:spacing w:line="250" w:lineRule="exact"/>
        <w:ind w:left="180"/>
        <w:jc w:val="both"/>
        <w:rPr>
          <w:sz w:val="22"/>
          <w:szCs w:val="22"/>
          <w:shd w:val="clear" w:color="auto" w:fill="FFFFFF"/>
        </w:rPr>
      </w:pPr>
    </w:p>
    <w:p w14:paraId="502A6808" w14:textId="5D4E1C90" w:rsidR="009429CD" w:rsidRPr="00E35A2B" w:rsidRDefault="009429CD" w:rsidP="007C1D86">
      <w:pPr>
        <w:pStyle w:val="BodyText"/>
        <w:widowControl/>
        <w:spacing w:line="250" w:lineRule="exact"/>
        <w:ind w:left="180"/>
        <w:jc w:val="both"/>
        <w:rPr>
          <w:sz w:val="22"/>
          <w:szCs w:val="22"/>
          <w:shd w:val="clear" w:color="auto" w:fill="FFFFFF"/>
        </w:rPr>
      </w:pPr>
      <w:r w:rsidRPr="00E35A2B">
        <w:rPr>
          <w:sz w:val="22"/>
          <w:szCs w:val="22"/>
          <w:shd w:val="clear" w:color="auto" w:fill="FFFFFF"/>
        </w:rPr>
        <w:t xml:space="preserve">All options must comply with Palm Beach County regulations and permits </w:t>
      </w:r>
      <w:r w:rsidR="00EF5FBC">
        <w:rPr>
          <w:sz w:val="22"/>
          <w:szCs w:val="22"/>
          <w:shd w:val="clear" w:color="auto" w:fill="FFFFFF"/>
        </w:rPr>
        <w:t>must</w:t>
      </w:r>
      <w:r w:rsidRPr="00E35A2B">
        <w:rPr>
          <w:sz w:val="22"/>
          <w:szCs w:val="22"/>
          <w:shd w:val="clear" w:color="auto" w:fill="FFFFFF"/>
        </w:rPr>
        <w:t xml:space="preserve"> be obtained.</w:t>
      </w:r>
    </w:p>
    <w:p w14:paraId="13EA1196" w14:textId="77777777" w:rsidR="00B35AE3" w:rsidRPr="00E35A2B" w:rsidRDefault="00B35AE3" w:rsidP="007C1D86">
      <w:pPr>
        <w:pStyle w:val="BodyText"/>
        <w:widowControl/>
        <w:spacing w:line="250" w:lineRule="exact"/>
        <w:ind w:left="180"/>
        <w:jc w:val="both"/>
        <w:rPr>
          <w:sz w:val="22"/>
          <w:szCs w:val="22"/>
        </w:rPr>
      </w:pPr>
    </w:p>
    <w:p w14:paraId="05E5D4F9" w14:textId="4F78B3C4" w:rsidR="009429CD" w:rsidRPr="00E35A2B" w:rsidRDefault="009429CD" w:rsidP="007C1D86">
      <w:pPr>
        <w:pStyle w:val="BodyText"/>
        <w:widowControl/>
        <w:spacing w:line="250" w:lineRule="exact"/>
        <w:ind w:left="180"/>
        <w:jc w:val="both"/>
        <w:rPr>
          <w:sz w:val="22"/>
          <w:szCs w:val="22"/>
        </w:rPr>
      </w:pPr>
      <w:r w:rsidRPr="00E35A2B">
        <w:rPr>
          <w:b/>
          <w:sz w:val="22"/>
          <w:szCs w:val="22"/>
        </w:rPr>
        <w:t>Review Process:</w:t>
      </w:r>
      <w:r w:rsidRPr="00E35A2B">
        <w:rPr>
          <w:sz w:val="22"/>
          <w:szCs w:val="22"/>
        </w:rPr>
        <w:t xml:space="preserve"> The </w:t>
      </w:r>
      <w:r w:rsidR="00B35AE3" w:rsidRPr="00E35A2B">
        <w:rPr>
          <w:sz w:val="22"/>
          <w:szCs w:val="22"/>
        </w:rPr>
        <w:t>Architectural Committee</w:t>
      </w:r>
      <w:r w:rsidRPr="00E35A2B">
        <w:rPr>
          <w:sz w:val="22"/>
          <w:szCs w:val="22"/>
        </w:rPr>
        <w:t xml:space="preserve"> will review each application on a case-by-case basis and will take all facts it deems relevant into consideration</w:t>
      </w:r>
      <w:r w:rsidR="00967E68">
        <w:rPr>
          <w:sz w:val="22"/>
          <w:szCs w:val="22"/>
        </w:rPr>
        <w:t xml:space="preserve"> before it goes to </w:t>
      </w:r>
      <w:r w:rsidR="00E80872">
        <w:rPr>
          <w:sz w:val="22"/>
          <w:szCs w:val="22"/>
        </w:rPr>
        <w:t xml:space="preserve">Architectural Committee for recommendation and to </w:t>
      </w:r>
      <w:r w:rsidR="00967E68">
        <w:rPr>
          <w:sz w:val="22"/>
          <w:szCs w:val="22"/>
        </w:rPr>
        <w:t>the Board for a</w:t>
      </w:r>
      <w:r w:rsidR="007D04DA">
        <w:rPr>
          <w:sz w:val="22"/>
          <w:szCs w:val="22"/>
        </w:rPr>
        <w:t xml:space="preserve">pproval. </w:t>
      </w:r>
      <w:r w:rsidRPr="00E35A2B">
        <w:rPr>
          <w:sz w:val="22"/>
          <w:szCs w:val="22"/>
        </w:rPr>
        <w:t>As with all such applications, the A</w:t>
      </w:r>
      <w:r w:rsidR="00967E68">
        <w:rPr>
          <w:sz w:val="22"/>
          <w:szCs w:val="22"/>
        </w:rPr>
        <w:t xml:space="preserve">rchitectural </w:t>
      </w:r>
      <w:r w:rsidRPr="00E35A2B">
        <w:rPr>
          <w:sz w:val="22"/>
          <w:szCs w:val="22"/>
        </w:rPr>
        <w:t>C</w:t>
      </w:r>
      <w:r w:rsidR="00967E68">
        <w:rPr>
          <w:sz w:val="22"/>
          <w:szCs w:val="22"/>
        </w:rPr>
        <w:t>ommittee</w:t>
      </w:r>
      <w:r w:rsidRPr="00E35A2B">
        <w:rPr>
          <w:sz w:val="22"/>
          <w:szCs w:val="22"/>
        </w:rPr>
        <w:t xml:space="preserve"> reserves the right to visit the home site and to consider, in making its decision, the unique characteristics of the applicant’s home and neighborhood and the setting of the home within the community. Any prior decision by the </w:t>
      </w:r>
      <w:r w:rsidR="00B35AE3" w:rsidRPr="00E35A2B">
        <w:rPr>
          <w:sz w:val="22"/>
          <w:szCs w:val="22"/>
        </w:rPr>
        <w:t>Architectural Committee</w:t>
      </w:r>
      <w:r w:rsidRPr="00E35A2B">
        <w:rPr>
          <w:sz w:val="22"/>
          <w:szCs w:val="22"/>
        </w:rPr>
        <w:t xml:space="preserve"> </w:t>
      </w:r>
      <w:r w:rsidR="007D04DA">
        <w:rPr>
          <w:sz w:val="22"/>
          <w:szCs w:val="22"/>
        </w:rPr>
        <w:t xml:space="preserve">and Board of Directors </w:t>
      </w:r>
      <w:r w:rsidRPr="00E35A2B">
        <w:rPr>
          <w:sz w:val="22"/>
          <w:szCs w:val="22"/>
        </w:rPr>
        <w:t xml:space="preserve">to approve (or deny) an application for a particular type of Screened Porch does not necessarily mean that the </w:t>
      </w:r>
      <w:r w:rsidR="00B35AE3" w:rsidRPr="00E35A2B">
        <w:rPr>
          <w:sz w:val="22"/>
          <w:szCs w:val="22"/>
        </w:rPr>
        <w:t>Architectural Committee</w:t>
      </w:r>
      <w:r w:rsidR="007D04DA">
        <w:rPr>
          <w:sz w:val="22"/>
          <w:szCs w:val="22"/>
        </w:rPr>
        <w:t xml:space="preserve"> or Board </w:t>
      </w:r>
      <w:r w:rsidR="00E80872">
        <w:rPr>
          <w:sz w:val="22"/>
          <w:szCs w:val="22"/>
        </w:rPr>
        <w:t>of Directors</w:t>
      </w:r>
      <w:r w:rsidR="007D04DA">
        <w:rPr>
          <w:sz w:val="22"/>
          <w:szCs w:val="22"/>
        </w:rPr>
        <w:t xml:space="preserve"> </w:t>
      </w:r>
      <w:r w:rsidRPr="00E35A2B">
        <w:rPr>
          <w:sz w:val="22"/>
          <w:szCs w:val="22"/>
        </w:rPr>
        <w:t xml:space="preserve">will approve (or deny) an application for a similar type of Screened Porch on another home. Certain factors, including, but not limited to, the location, type, or configuration of the home, </w:t>
      </w:r>
      <w:r w:rsidR="009A58CB" w:rsidRPr="00E35A2B">
        <w:rPr>
          <w:sz w:val="22"/>
          <w:szCs w:val="22"/>
        </w:rPr>
        <w:t>may be taken into consideration in the rendering of a decision</w:t>
      </w:r>
      <w:r w:rsidR="00B35AE3" w:rsidRPr="00E35A2B">
        <w:rPr>
          <w:sz w:val="22"/>
          <w:szCs w:val="22"/>
        </w:rPr>
        <w:t>. T</w:t>
      </w:r>
      <w:r w:rsidRPr="00E35A2B">
        <w:rPr>
          <w:sz w:val="22"/>
          <w:szCs w:val="22"/>
        </w:rPr>
        <w:t>he A</w:t>
      </w:r>
      <w:r w:rsidR="00B35AE3" w:rsidRPr="00E35A2B">
        <w:rPr>
          <w:sz w:val="22"/>
          <w:szCs w:val="22"/>
        </w:rPr>
        <w:t xml:space="preserve">rchitectural Committee </w:t>
      </w:r>
      <w:r w:rsidR="007D04DA">
        <w:rPr>
          <w:sz w:val="22"/>
          <w:szCs w:val="22"/>
        </w:rPr>
        <w:t xml:space="preserve">and the Board of Directors </w:t>
      </w:r>
      <w:r w:rsidR="00EF5FBC">
        <w:rPr>
          <w:sz w:val="22"/>
          <w:szCs w:val="22"/>
        </w:rPr>
        <w:t xml:space="preserve">has </w:t>
      </w:r>
      <w:r w:rsidRPr="00E35A2B">
        <w:rPr>
          <w:sz w:val="22"/>
          <w:szCs w:val="22"/>
        </w:rPr>
        <w:t xml:space="preserve">the right to exercise a more permissive standard of review for home applicants who border the golf course as opposed to a location on the ponds. </w:t>
      </w:r>
    </w:p>
    <w:p w14:paraId="5D2814AB" w14:textId="77777777" w:rsidR="009A2058" w:rsidRPr="00E35A2B" w:rsidRDefault="009A2058" w:rsidP="007C1D86">
      <w:pPr>
        <w:pStyle w:val="PlainText"/>
        <w:ind w:left="180"/>
        <w:jc w:val="both"/>
        <w:rPr>
          <w:rFonts w:ascii="Times New Roman" w:hAnsi="Times New Roman"/>
          <w:highlight w:val="yellow"/>
        </w:rPr>
      </w:pPr>
    </w:p>
    <w:p w14:paraId="65ADD782" w14:textId="1A1B0A6E" w:rsidR="009B3E12" w:rsidRPr="00E35A2B" w:rsidRDefault="009A2058" w:rsidP="007C1D86">
      <w:pPr>
        <w:pStyle w:val="PlainText"/>
        <w:ind w:left="180"/>
        <w:jc w:val="both"/>
        <w:rPr>
          <w:rFonts w:ascii="Times New Roman" w:hAnsi="Times New Roman"/>
        </w:rPr>
      </w:pPr>
      <w:r w:rsidRPr="00E35A2B">
        <w:rPr>
          <w:rFonts w:ascii="Times New Roman" w:hAnsi="Times New Roman"/>
        </w:rPr>
        <w:t>N</w:t>
      </w:r>
      <w:r w:rsidR="009B3E12" w:rsidRPr="00E35A2B">
        <w:rPr>
          <w:rFonts w:ascii="Times New Roman" w:hAnsi="Times New Roman"/>
        </w:rPr>
        <w:t xml:space="preserve">o home whose property is </w:t>
      </w:r>
      <w:r w:rsidR="00EF32CC" w:rsidRPr="00E35A2B">
        <w:rPr>
          <w:rFonts w:ascii="Times New Roman" w:hAnsi="Times New Roman"/>
        </w:rPr>
        <w:t>back-to-back</w:t>
      </w:r>
      <w:r w:rsidR="009B3E12" w:rsidRPr="00E35A2B">
        <w:rPr>
          <w:rFonts w:ascii="Times New Roman" w:hAnsi="Times New Roman"/>
        </w:rPr>
        <w:t xml:space="preserve"> or back to side with another property will be allowed to construct or have installed any type of structure, including but not limited to a screened or glass enclosure of any type or material. This </w:t>
      </w:r>
      <w:r w:rsidRPr="00E35A2B">
        <w:rPr>
          <w:rFonts w:ascii="Times New Roman" w:hAnsi="Times New Roman"/>
        </w:rPr>
        <w:t>guideline</w:t>
      </w:r>
      <w:r w:rsidR="009B3E12" w:rsidRPr="00E35A2B">
        <w:rPr>
          <w:rFonts w:ascii="Times New Roman" w:hAnsi="Times New Roman"/>
        </w:rPr>
        <w:t xml:space="preserve"> is for </w:t>
      </w:r>
      <w:r w:rsidR="00EF32CC" w:rsidRPr="00E35A2B">
        <w:rPr>
          <w:rFonts w:ascii="Times New Roman" w:hAnsi="Times New Roman"/>
        </w:rPr>
        <w:t>back-to-back</w:t>
      </w:r>
      <w:r w:rsidR="009B3E12" w:rsidRPr="00E35A2B">
        <w:rPr>
          <w:rFonts w:ascii="Times New Roman" w:hAnsi="Times New Roman"/>
        </w:rPr>
        <w:t xml:space="preserve"> and back to side properties only and does not include homes that border P</w:t>
      </w:r>
      <w:r w:rsidR="00B35AE3" w:rsidRPr="00E35A2B">
        <w:rPr>
          <w:rFonts w:ascii="Times New Roman" w:hAnsi="Times New Roman"/>
        </w:rPr>
        <w:t xml:space="preserve">ine Tree Village </w:t>
      </w:r>
      <w:r w:rsidR="009B3E12" w:rsidRPr="00E35A2B">
        <w:rPr>
          <w:rFonts w:ascii="Times New Roman" w:hAnsi="Times New Roman"/>
        </w:rPr>
        <w:t>ponds or Pine Tree Golf Club. This excludes existing homes which are </w:t>
      </w:r>
      <w:r w:rsidR="00EF32CC" w:rsidRPr="00E35A2B">
        <w:rPr>
          <w:rFonts w:ascii="Times New Roman" w:hAnsi="Times New Roman"/>
        </w:rPr>
        <w:t>back-to-back</w:t>
      </w:r>
      <w:r w:rsidR="009B3E12" w:rsidRPr="00E35A2B">
        <w:rPr>
          <w:rFonts w:ascii="Times New Roman" w:hAnsi="Times New Roman"/>
        </w:rPr>
        <w:t xml:space="preserve"> or back to side with other properties and already have a screened or glass enclosure. </w:t>
      </w:r>
    </w:p>
    <w:p w14:paraId="59318BF0" w14:textId="77777777" w:rsidR="009429CD" w:rsidRPr="00E35A2B" w:rsidRDefault="009429CD" w:rsidP="007C1D86">
      <w:pPr>
        <w:pStyle w:val="PlainText"/>
        <w:ind w:left="180"/>
        <w:jc w:val="both"/>
        <w:rPr>
          <w:rFonts w:ascii="Times New Roman" w:hAnsi="Times New Roman"/>
        </w:rPr>
      </w:pPr>
    </w:p>
    <w:p w14:paraId="5CD25DBD" w14:textId="77777777" w:rsidR="00F4322B" w:rsidRPr="00E35A2B" w:rsidRDefault="00F4322B" w:rsidP="007C1D86">
      <w:pPr>
        <w:pStyle w:val="Heading2"/>
        <w:numPr>
          <w:ilvl w:val="0"/>
          <w:numId w:val="2"/>
        </w:numPr>
        <w:jc w:val="both"/>
        <w:rPr>
          <w:sz w:val="22"/>
          <w:szCs w:val="22"/>
        </w:rPr>
      </w:pPr>
      <w:r w:rsidRPr="00E35A2B">
        <w:rPr>
          <w:sz w:val="22"/>
          <w:szCs w:val="22"/>
        </w:rPr>
        <w:t>Security Cameras</w:t>
      </w:r>
    </w:p>
    <w:p w14:paraId="0D62F68D" w14:textId="77777777" w:rsidR="00F4322B" w:rsidRPr="00E35A2B" w:rsidRDefault="00F4322B" w:rsidP="007C1D86">
      <w:pPr>
        <w:pStyle w:val="Heading2"/>
        <w:jc w:val="both"/>
        <w:rPr>
          <w:sz w:val="22"/>
          <w:szCs w:val="22"/>
        </w:rPr>
      </w:pPr>
    </w:p>
    <w:p w14:paraId="28993F5D" w14:textId="7909E730" w:rsidR="00F4322B" w:rsidRPr="00E35A2B" w:rsidRDefault="00F4322B" w:rsidP="007C1D86">
      <w:pPr>
        <w:pStyle w:val="Heading2"/>
        <w:ind w:left="180" w:hanging="20"/>
        <w:jc w:val="both"/>
        <w:rPr>
          <w:b w:val="0"/>
          <w:sz w:val="22"/>
          <w:szCs w:val="22"/>
        </w:rPr>
      </w:pPr>
      <w:r w:rsidRPr="00E35A2B">
        <w:rPr>
          <w:b w:val="0"/>
          <w:sz w:val="22"/>
          <w:szCs w:val="22"/>
        </w:rPr>
        <w:t xml:space="preserve">Installing any home security system, including cameras, is considered an architectural alteration of </w:t>
      </w:r>
      <w:r w:rsidRPr="00E35A2B">
        <w:rPr>
          <w:b w:val="0"/>
          <w:sz w:val="22"/>
          <w:szCs w:val="22"/>
        </w:rPr>
        <w:lastRenderedPageBreak/>
        <w:t>the home’s exterior and therefore requires </w:t>
      </w:r>
      <w:hyperlink r:id="rId15" w:tgtFrame="_blank" w:history="1">
        <w:r w:rsidRPr="00E35A2B">
          <w:rPr>
            <w:rStyle w:val="Hyperlink"/>
            <w:b w:val="0"/>
            <w:bCs w:val="0"/>
            <w:color w:val="auto"/>
            <w:sz w:val="22"/>
            <w:szCs w:val="22"/>
            <w:u w:val="none"/>
          </w:rPr>
          <w:t>written approval from the homeowners</w:t>
        </w:r>
        <w:r w:rsidR="00EF5FBC">
          <w:rPr>
            <w:rStyle w:val="Hyperlink"/>
            <w:b w:val="0"/>
            <w:bCs w:val="0"/>
            <w:color w:val="auto"/>
            <w:sz w:val="22"/>
            <w:szCs w:val="22"/>
            <w:u w:val="none"/>
          </w:rPr>
          <w:t>’</w:t>
        </w:r>
        <w:r w:rsidRPr="00E35A2B">
          <w:rPr>
            <w:rStyle w:val="Hyperlink"/>
            <w:b w:val="0"/>
            <w:bCs w:val="0"/>
            <w:color w:val="auto"/>
            <w:sz w:val="22"/>
            <w:szCs w:val="22"/>
            <w:u w:val="none"/>
          </w:rPr>
          <w:t xml:space="preserve"> association</w:t>
        </w:r>
      </w:hyperlink>
      <w:r w:rsidRPr="00E35A2B">
        <w:rPr>
          <w:b w:val="0"/>
          <w:sz w:val="22"/>
          <w:szCs w:val="22"/>
        </w:rPr>
        <w:t xml:space="preserve">. </w:t>
      </w:r>
    </w:p>
    <w:p w14:paraId="1A2098D9" w14:textId="77777777" w:rsidR="00F4322B" w:rsidRPr="00E35A2B" w:rsidRDefault="00F4322B" w:rsidP="007C1D86">
      <w:pPr>
        <w:pStyle w:val="Heading2"/>
        <w:jc w:val="both"/>
        <w:rPr>
          <w:b w:val="0"/>
          <w:sz w:val="22"/>
          <w:szCs w:val="22"/>
        </w:rPr>
      </w:pPr>
    </w:p>
    <w:p w14:paraId="6F9469F0" w14:textId="1515D073" w:rsidR="00F4322B" w:rsidRPr="00E35A2B" w:rsidRDefault="00F4322B" w:rsidP="007C1D86">
      <w:pPr>
        <w:pStyle w:val="Heading2"/>
        <w:ind w:left="180" w:hanging="20"/>
        <w:jc w:val="both"/>
        <w:rPr>
          <w:b w:val="0"/>
          <w:color w:val="363636"/>
          <w:sz w:val="22"/>
          <w:szCs w:val="22"/>
        </w:rPr>
      </w:pPr>
      <w:r w:rsidRPr="00E35A2B">
        <w:rPr>
          <w:b w:val="0"/>
          <w:sz w:val="22"/>
          <w:szCs w:val="22"/>
        </w:rPr>
        <w:t>If you cho</w:t>
      </w:r>
      <w:r w:rsidR="00EF5FBC">
        <w:rPr>
          <w:b w:val="0"/>
          <w:sz w:val="22"/>
          <w:szCs w:val="22"/>
        </w:rPr>
        <w:t>o</w:t>
      </w:r>
      <w:r w:rsidRPr="00E35A2B">
        <w:rPr>
          <w:b w:val="0"/>
          <w:sz w:val="22"/>
          <w:szCs w:val="22"/>
        </w:rPr>
        <w:t xml:space="preserve">se to install a home security camera, the camera needs to be placed in the least intrusive or visible location, and it can only be focused on your property—never directed at windows of adjacent structures, </w:t>
      </w:r>
      <w:r w:rsidR="00EF32CC" w:rsidRPr="00E35A2B">
        <w:rPr>
          <w:b w:val="0"/>
          <w:sz w:val="22"/>
          <w:szCs w:val="22"/>
        </w:rPr>
        <w:t>neighbors,</w:t>
      </w:r>
      <w:r w:rsidRPr="00E35A2B">
        <w:rPr>
          <w:b w:val="0"/>
          <w:sz w:val="22"/>
          <w:szCs w:val="22"/>
        </w:rPr>
        <w:t xml:space="preserve"> or common property.</w:t>
      </w:r>
    </w:p>
    <w:p w14:paraId="2BB1035E" w14:textId="77777777" w:rsidR="00F4322B" w:rsidRPr="00E35A2B" w:rsidRDefault="00F4322B" w:rsidP="007C1D86">
      <w:pPr>
        <w:pStyle w:val="Heading2"/>
        <w:ind w:firstLine="0"/>
        <w:jc w:val="both"/>
        <w:rPr>
          <w:sz w:val="22"/>
          <w:szCs w:val="22"/>
        </w:rPr>
      </w:pPr>
    </w:p>
    <w:p w14:paraId="40DAE545" w14:textId="77777777" w:rsidR="007166B4" w:rsidRPr="00E35A2B" w:rsidRDefault="007166B4" w:rsidP="007C1D86">
      <w:pPr>
        <w:pStyle w:val="Heading2"/>
        <w:numPr>
          <w:ilvl w:val="0"/>
          <w:numId w:val="2"/>
        </w:numPr>
        <w:jc w:val="both"/>
        <w:rPr>
          <w:sz w:val="22"/>
          <w:szCs w:val="22"/>
        </w:rPr>
      </w:pPr>
      <w:r w:rsidRPr="00E35A2B">
        <w:rPr>
          <w:sz w:val="22"/>
          <w:szCs w:val="22"/>
        </w:rPr>
        <w:t>Shutters</w:t>
      </w:r>
      <w:r w:rsidR="009A2058" w:rsidRPr="00E35A2B">
        <w:rPr>
          <w:sz w:val="22"/>
          <w:szCs w:val="22"/>
        </w:rPr>
        <w:t xml:space="preserve"> - Decorative</w:t>
      </w:r>
    </w:p>
    <w:p w14:paraId="289A63C8" w14:textId="77777777" w:rsidR="005948BA" w:rsidRPr="00E35A2B" w:rsidRDefault="005948BA" w:rsidP="007C1D86">
      <w:pPr>
        <w:pStyle w:val="Heading2"/>
        <w:jc w:val="both"/>
        <w:rPr>
          <w:sz w:val="22"/>
          <w:szCs w:val="22"/>
        </w:rPr>
      </w:pPr>
    </w:p>
    <w:p w14:paraId="45F2AFB8" w14:textId="0DB81506" w:rsidR="005948BA" w:rsidRPr="00E35A2B" w:rsidRDefault="005948BA" w:rsidP="007C1D86">
      <w:pPr>
        <w:pStyle w:val="Heading2"/>
        <w:ind w:left="180" w:hanging="20"/>
        <w:jc w:val="both"/>
        <w:rPr>
          <w:b w:val="0"/>
          <w:sz w:val="22"/>
          <w:szCs w:val="22"/>
        </w:rPr>
      </w:pPr>
      <w:r w:rsidRPr="00E35A2B">
        <w:rPr>
          <w:b w:val="0"/>
          <w:sz w:val="22"/>
          <w:szCs w:val="22"/>
        </w:rPr>
        <w:t>Bermuda shutters</w:t>
      </w:r>
      <w:r w:rsidR="009B3E12" w:rsidRPr="00E35A2B">
        <w:rPr>
          <w:b w:val="0"/>
          <w:sz w:val="22"/>
          <w:szCs w:val="22"/>
        </w:rPr>
        <w:t xml:space="preserve"> are n</w:t>
      </w:r>
      <w:r w:rsidRPr="00E35A2B">
        <w:rPr>
          <w:b w:val="0"/>
          <w:sz w:val="22"/>
          <w:szCs w:val="22"/>
        </w:rPr>
        <w:t>ot permitted.</w:t>
      </w:r>
      <w:r w:rsidR="009A2058" w:rsidRPr="00E35A2B">
        <w:rPr>
          <w:b w:val="0"/>
          <w:sz w:val="22"/>
          <w:szCs w:val="22"/>
        </w:rPr>
        <w:t xml:space="preserve"> </w:t>
      </w:r>
      <w:r w:rsidRPr="00E35A2B">
        <w:rPr>
          <w:b w:val="0"/>
          <w:sz w:val="22"/>
          <w:szCs w:val="22"/>
        </w:rPr>
        <w:t xml:space="preserve">Shutter style must match what is used in the community (louvered, rectangular, without cutouts: see image below for a sample). A home's shutters must be uniform in color and appearance. Shutters must be of proper size (generally, the height of the window). Shutters may be painted, but it is highly recommended that a paint sample be submitted to the Architectural Committee for </w:t>
      </w:r>
      <w:r w:rsidR="007D04DA">
        <w:rPr>
          <w:b w:val="0"/>
          <w:sz w:val="22"/>
          <w:szCs w:val="22"/>
        </w:rPr>
        <w:t xml:space="preserve">review and approved by the Board of </w:t>
      </w:r>
      <w:r w:rsidR="00E80872">
        <w:rPr>
          <w:b w:val="0"/>
          <w:sz w:val="22"/>
          <w:szCs w:val="22"/>
        </w:rPr>
        <w:t xml:space="preserve">Directors </w:t>
      </w:r>
      <w:r w:rsidR="00E80872" w:rsidRPr="00E35A2B">
        <w:rPr>
          <w:b w:val="0"/>
          <w:sz w:val="22"/>
          <w:szCs w:val="22"/>
        </w:rPr>
        <w:t>regardless</w:t>
      </w:r>
      <w:r w:rsidRPr="00E35A2B">
        <w:rPr>
          <w:b w:val="0"/>
          <w:sz w:val="22"/>
          <w:szCs w:val="22"/>
        </w:rPr>
        <w:t xml:space="preserve"> of how close the paint is to the original color. (See the PAINTING section for details.) Plastic colored shutters may also be installed. </w:t>
      </w:r>
      <w:r w:rsidR="00645638" w:rsidRPr="00E35A2B">
        <w:rPr>
          <w:b w:val="0"/>
          <w:sz w:val="22"/>
          <w:szCs w:val="22"/>
        </w:rPr>
        <w:t>If replacement</w:t>
      </w:r>
      <w:r w:rsidR="009A2058" w:rsidRPr="00E35A2B">
        <w:rPr>
          <w:b w:val="0"/>
          <w:sz w:val="22"/>
          <w:szCs w:val="22"/>
        </w:rPr>
        <w:t xml:space="preserve"> </w:t>
      </w:r>
      <w:r w:rsidRPr="00E35A2B">
        <w:rPr>
          <w:b w:val="0"/>
          <w:sz w:val="22"/>
          <w:szCs w:val="22"/>
        </w:rPr>
        <w:t xml:space="preserve">shutters </w:t>
      </w:r>
      <w:r w:rsidR="009A2058" w:rsidRPr="00E35A2B">
        <w:rPr>
          <w:b w:val="0"/>
          <w:sz w:val="22"/>
          <w:szCs w:val="22"/>
        </w:rPr>
        <w:t>will be</w:t>
      </w:r>
      <w:r w:rsidRPr="00E35A2B">
        <w:rPr>
          <w:b w:val="0"/>
          <w:sz w:val="22"/>
          <w:szCs w:val="22"/>
        </w:rPr>
        <w:t xml:space="preserve"> a color different than </w:t>
      </w:r>
      <w:r w:rsidR="009A2058" w:rsidRPr="00E35A2B">
        <w:rPr>
          <w:b w:val="0"/>
          <w:sz w:val="22"/>
          <w:szCs w:val="22"/>
        </w:rPr>
        <w:t>the</w:t>
      </w:r>
      <w:r w:rsidRPr="00E35A2B">
        <w:rPr>
          <w:b w:val="0"/>
          <w:sz w:val="22"/>
          <w:szCs w:val="22"/>
        </w:rPr>
        <w:t xml:space="preserve"> existing color, </w:t>
      </w:r>
      <w:r w:rsidR="009A2058" w:rsidRPr="00E35A2B">
        <w:rPr>
          <w:b w:val="0"/>
          <w:sz w:val="22"/>
          <w:szCs w:val="22"/>
        </w:rPr>
        <w:t xml:space="preserve">approval is necessary before </w:t>
      </w:r>
      <w:r w:rsidRPr="00E35A2B">
        <w:rPr>
          <w:b w:val="0"/>
          <w:sz w:val="22"/>
          <w:szCs w:val="22"/>
        </w:rPr>
        <w:t>purchase</w:t>
      </w:r>
      <w:r w:rsidR="009A2058" w:rsidRPr="00E35A2B">
        <w:rPr>
          <w:b w:val="0"/>
          <w:sz w:val="22"/>
          <w:szCs w:val="22"/>
        </w:rPr>
        <w:t xml:space="preserve"> and installation of </w:t>
      </w:r>
      <w:r w:rsidRPr="00E35A2B">
        <w:rPr>
          <w:b w:val="0"/>
          <w:sz w:val="22"/>
          <w:szCs w:val="22"/>
        </w:rPr>
        <w:t xml:space="preserve">the shutters. </w:t>
      </w:r>
    </w:p>
    <w:p w14:paraId="0A4C0B4D" w14:textId="77777777" w:rsidR="005948BA" w:rsidRPr="00E35A2B" w:rsidRDefault="005948BA" w:rsidP="007C1D86">
      <w:pPr>
        <w:pStyle w:val="Heading2"/>
        <w:ind w:left="180" w:hanging="20"/>
        <w:jc w:val="both"/>
        <w:rPr>
          <w:b w:val="0"/>
          <w:sz w:val="22"/>
          <w:szCs w:val="22"/>
        </w:rPr>
      </w:pPr>
    </w:p>
    <w:p w14:paraId="59DB8172" w14:textId="010B40A9" w:rsidR="005948BA" w:rsidRPr="00E35A2B" w:rsidRDefault="005948BA" w:rsidP="007C1D86">
      <w:pPr>
        <w:pStyle w:val="Heading2"/>
        <w:ind w:left="180" w:hanging="20"/>
        <w:jc w:val="both"/>
        <w:rPr>
          <w:noProof/>
          <w:sz w:val="22"/>
          <w:szCs w:val="22"/>
        </w:rPr>
      </w:pPr>
      <w:r w:rsidRPr="00E35A2B">
        <w:rPr>
          <w:sz w:val="22"/>
          <w:szCs w:val="22"/>
        </w:rPr>
        <w:t>Note:</w:t>
      </w:r>
      <w:r w:rsidRPr="00E35A2B">
        <w:rPr>
          <w:b w:val="0"/>
          <w:sz w:val="22"/>
          <w:szCs w:val="22"/>
        </w:rPr>
        <w:t xml:space="preserve"> </w:t>
      </w:r>
      <w:r w:rsidRPr="00E35A2B">
        <w:rPr>
          <w:sz w:val="22"/>
          <w:szCs w:val="22"/>
        </w:rPr>
        <w:t>Not all colors are approved for all houses.</w:t>
      </w:r>
      <w:r w:rsidRPr="00E35A2B">
        <w:rPr>
          <w:b w:val="0"/>
          <w:sz w:val="22"/>
          <w:szCs w:val="22"/>
        </w:rPr>
        <w:t xml:space="preserve"> </w:t>
      </w:r>
    </w:p>
    <w:p w14:paraId="5501DBD6" w14:textId="77777777" w:rsidR="005948BA" w:rsidRPr="00E35A2B" w:rsidRDefault="00B111CA" w:rsidP="007C1D86">
      <w:pPr>
        <w:pStyle w:val="Heading2"/>
        <w:ind w:left="180" w:hanging="20"/>
        <w:jc w:val="both"/>
        <w:rPr>
          <w:b w:val="0"/>
          <w:sz w:val="22"/>
          <w:szCs w:val="22"/>
        </w:rPr>
      </w:pPr>
      <w:r w:rsidRPr="00E35A2B">
        <w:rPr>
          <w:noProof/>
          <w:sz w:val="22"/>
          <w:szCs w:val="22"/>
        </w:rPr>
        <w:drawing>
          <wp:inline distT="0" distB="0" distL="0" distR="0" wp14:anchorId="725F2AC9" wp14:editId="47F946EC">
            <wp:extent cx="4229100" cy="30764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29100" cy="3076497"/>
                    </a:xfrm>
                    <a:prstGeom prst="rect">
                      <a:avLst/>
                    </a:prstGeom>
                  </pic:spPr>
                </pic:pic>
              </a:graphicData>
            </a:graphic>
          </wp:inline>
        </w:drawing>
      </w:r>
    </w:p>
    <w:p w14:paraId="435B9063" w14:textId="31BDCA41" w:rsidR="00027C81" w:rsidRPr="00E35A2B" w:rsidRDefault="005948BA" w:rsidP="007C1D86">
      <w:pPr>
        <w:pStyle w:val="Heading2"/>
        <w:numPr>
          <w:ilvl w:val="0"/>
          <w:numId w:val="2"/>
        </w:numPr>
        <w:jc w:val="both"/>
        <w:rPr>
          <w:sz w:val="22"/>
          <w:szCs w:val="22"/>
        </w:rPr>
      </w:pPr>
      <w:r w:rsidRPr="00E35A2B">
        <w:rPr>
          <w:sz w:val="22"/>
          <w:szCs w:val="22"/>
        </w:rPr>
        <w:t>Shutters: Hurricane</w:t>
      </w:r>
      <w:r w:rsidR="00E80872">
        <w:rPr>
          <w:sz w:val="22"/>
          <w:szCs w:val="22"/>
        </w:rPr>
        <w:t xml:space="preserve"> and </w:t>
      </w:r>
      <w:r w:rsidR="00256EB5">
        <w:rPr>
          <w:sz w:val="22"/>
          <w:szCs w:val="22"/>
        </w:rPr>
        <w:t xml:space="preserve">Hurricane </w:t>
      </w:r>
      <w:r w:rsidR="00E80872">
        <w:rPr>
          <w:sz w:val="22"/>
          <w:szCs w:val="22"/>
        </w:rPr>
        <w:t>Preparation</w:t>
      </w:r>
    </w:p>
    <w:p w14:paraId="2ABEF22B" w14:textId="77777777" w:rsidR="005948BA" w:rsidRPr="00E35A2B" w:rsidRDefault="005948BA" w:rsidP="007C1D86">
      <w:pPr>
        <w:pStyle w:val="Heading2"/>
        <w:ind w:firstLine="0"/>
        <w:jc w:val="both"/>
        <w:rPr>
          <w:sz w:val="22"/>
          <w:szCs w:val="22"/>
        </w:rPr>
      </w:pPr>
    </w:p>
    <w:p w14:paraId="7A5D2B0B" w14:textId="77777777" w:rsidR="00B111CA" w:rsidRPr="00E35A2B" w:rsidRDefault="00027C81" w:rsidP="007C1D86">
      <w:pPr>
        <w:pStyle w:val="BodyText"/>
        <w:ind w:left="160" w:right="401"/>
        <w:jc w:val="both"/>
        <w:rPr>
          <w:sz w:val="22"/>
          <w:szCs w:val="22"/>
        </w:rPr>
      </w:pPr>
      <w:r w:rsidRPr="00E35A2B">
        <w:rPr>
          <w:sz w:val="22"/>
          <w:szCs w:val="22"/>
        </w:rPr>
        <w:t>The use of temporary shutters, plywood or other approved material shall be limited to a time period that begins during the hurricane-warning phase and ends not more than ten days after the hurricane has passed.</w:t>
      </w:r>
    </w:p>
    <w:p w14:paraId="63493383" w14:textId="77777777" w:rsidR="00B111CA" w:rsidRPr="00E35A2B" w:rsidRDefault="00B111CA" w:rsidP="007C1D86">
      <w:pPr>
        <w:pStyle w:val="BodyText"/>
        <w:ind w:left="160" w:right="401"/>
        <w:jc w:val="both"/>
        <w:rPr>
          <w:sz w:val="22"/>
          <w:szCs w:val="22"/>
        </w:rPr>
      </w:pPr>
    </w:p>
    <w:p w14:paraId="454F2CC6" w14:textId="77777777" w:rsidR="00E80872" w:rsidRDefault="00B111CA" w:rsidP="00EF5FBC">
      <w:pPr>
        <w:widowControl/>
        <w:spacing w:after="200"/>
        <w:ind w:left="158"/>
        <w:contextualSpacing/>
        <w:jc w:val="both"/>
      </w:pPr>
      <w:r w:rsidRPr="00E35A2B">
        <w:t xml:space="preserve">Hurricane and storm shutters are permitted for protection of a home during a hurricane or storm. Shutters should be in the open position from December 1st to May 1st, except in the case of an imminent storm. Accordion, panel and roll down storm shutters are allowed. The color and design of shutters must be compatible with others in the local area. They must meet Palm Beach County code and permits must be obtained. </w:t>
      </w:r>
    </w:p>
    <w:p w14:paraId="753416CA" w14:textId="77777777" w:rsidR="00E80872" w:rsidRDefault="00E80872" w:rsidP="00EF5FBC">
      <w:pPr>
        <w:widowControl/>
        <w:spacing w:after="200"/>
        <w:ind w:left="158"/>
        <w:contextualSpacing/>
        <w:jc w:val="both"/>
      </w:pPr>
    </w:p>
    <w:p w14:paraId="55A0E7A2" w14:textId="4937215B" w:rsidR="00B861CA" w:rsidRDefault="00E80872" w:rsidP="00E80872">
      <w:pPr>
        <w:widowControl/>
        <w:autoSpaceDE w:val="0"/>
        <w:autoSpaceDN w:val="0"/>
        <w:adjustRightInd w:val="0"/>
        <w:spacing w:line="276" w:lineRule="auto"/>
        <w:ind w:left="160"/>
      </w:pPr>
      <w:r>
        <w:t>To reduce property damage to your home and your neighbors, b</w:t>
      </w:r>
      <w:r w:rsidRPr="00E80872">
        <w:t xml:space="preserve">ring indoors </w:t>
      </w:r>
      <w:r w:rsidRPr="00E80872">
        <w:rPr>
          <w:b/>
          <w:bCs/>
          <w:u w:val="single"/>
        </w:rPr>
        <w:t>ALL</w:t>
      </w:r>
      <w:r w:rsidRPr="00E80872">
        <w:t xml:space="preserve"> outdoor furniture, planters, portable grills, doormats, flowerpots in trees, etc.</w:t>
      </w:r>
      <w:r>
        <w:t xml:space="preserve">  </w:t>
      </w:r>
    </w:p>
    <w:p w14:paraId="630785A9" w14:textId="77777777" w:rsidR="00E80872" w:rsidRDefault="00E80872" w:rsidP="00E80872">
      <w:pPr>
        <w:widowControl/>
        <w:autoSpaceDE w:val="0"/>
        <w:autoSpaceDN w:val="0"/>
        <w:adjustRightInd w:val="0"/>
        <w:spacing w:line="276" w:lineRule="auto"/>
        <w:ind w:left="160"/>
      </w:pPr>
    </w:p>
    <w:p w14:paraId="329F89EC" w14:textId="77777777" w:rsidR="00E80872" w:rsidRDefault="00E80872" w:rsidP="00E80872">
      <w:pPr>
        <w:widowControl/>
        <w:autoSpaceDE w:val="0"/>
        <w:autoSpaceDN w:val="0"/>
        <w:adjustRightInd w:val="0"/>
        <w:spacing w:line="276" w:lineRule="auto"/>
        <w:ind w:left="160"/>
      </w:pPr>
    </w:p>
    <w:p w14:paraId="2D7B014C" w14:textId="77777777" w:rsidR="00E80872" w:rsidRDefault="00E80872" w:rsidP="00E80872">
      <w:pPr>
        <w:widowControl/>
        <w:autoSpaceDE w:val="0"/>
        <w:autoSpaceDN w:val="0"/>
        <w:adjustRightInd w:val="0"/>
        <w:spacing w:line="276" w:lineRule="auto"/>
        <w:ind w:left="160"/>
      </w:pPr>
    </w:p>
    <w:p w14:paraId="62ED7CED" w14:textId="77777777" w:rsidR="00E80872" w:rsidRDefault="00E80872" w:rsidP="00E80872">
      <w:pPr>
        <w:widowControl/>
        <w:autoSpaceDE w:val="0"/>
        <w:autoSpaceDN w:val="0"/>
        <w:adjustRightInd w:val="0"/>
        <w:spacing w:line="276" w:lineRule="auto"/>
        <w:ind w:left="160"/>
      </w:pPr>
    </w:p>
    <w:p w14:paraId="4BDE7267" w14:textId="77777777" w:rsidR="00E80872" w:rsidRPr="00E35A2B" w:rsidRDefault="00E80872" w:rsidP="00E80872">
      <w:pPr>
        <w:widowControl/>
        <w:autoSpaceDE w:val="0"/>
        <w:autoSpaceDN w:val="0"/>
        <w:adjustRightInd w:val="0"/>
        <w:spacing w:line="276" w:lineRule="auto"/>
        <w:ind w:left="160"/>
      </w:pPr>
    </w:p>
    <w:p w14:paraId="18E31775" w14:textId="77777777" w:rsidR="00FB5878" w:rsidRPr="00E35A2B" w:rsidRDefault="007166B4" w:rsidP="007C1D86">
      <w:pPr>
        <w:pStyle w:val="Heading2"/>
        <w:numPr>
          <w:ilvl w:val="0"/>
          <w:numId w:val="2"/>
        </w:numPr>
        <w:jc w:val="both"/>
        <w:rPr>
          <w:sz w:val="22"/>
          <w:szCs w:val="22"/>
        </w:rPr>
      </w:pPr>
      <w:r w:rsidRPr="00E35A2B">
        <w:rPr>
          <w:sz w:val="22"/>
          <w:szCs w:val="22"/>
        </w:rPr>
        <w:t>Signs</w:t>
      </w:r>
    </w:p>
    <w:p w14:paraId="5B07A2AB" w14:textId="77777777" w:rsidR="005978DE" w:rsidRPr="00E35A2B" w:rsidRDefault="005978DE" w:rsidP="007C1D86">
      <w:pPr>
        <w:pStyle w:val="Heading2"/>
        <w:jc w:val="both"/>
        <w:rPr>
          <w:sz w:val="22"/>
          <w:szCs w:val="22"/>
        </w:rPr>
      </w:pPr>
    </w:p>
    <w:p w14:paraId="4EF858AE" w14:textId="77777777" w:rsidR="00B111CA" w:rsidRPr="00E35A2B" w:rsidRDefault="005978DE" w:rsidP="007C1D86">
      <w:pPr>
        <w:pStyle w:val="BodyTextIndent2"/>
        <w:widowControl/>
        <w:spacing w:after="0" w:line="240" w:lineRule="auto"/>
        <w:ind w:left="160"/>
        <w:jc w:val="both"/>
      </w:pPr>
      <w:r w:rsidRPr="00E35A2B">
        <w:t>No "For Sale" or "For Rent" signs or other displays or advertising shall be maintained or permitted on any part of the Residences or Parcels</w:t>
      </w:r>
      <w:r w:rsidR="00B111CA" w:rsidRPr="00E35A2B">
        <w:t xml:space="preserve"> except for a display of a sign from a contractor for security services.   </w:t>
      </w:r>
    </w:p>
    <w:p w14:paraId="68D19090" w14:textId="77777777" w:rsidR="00E35A2B" w:rsidRPr="00E35A2B" w:rsidRDefault="00E35A2B" w:rsidP="007C1D86">
      <w:pPr>
        <w:pStyle w:val="BodyTextIndent2"/>
        <w:widowControl/>
        <w:spacing w:after="0" w:line="240" w:lineRule="auto"/>
        <w:ind w:left="160"/>
        <w:jc w:val="both"/>
      </w:pPr>
    </w:p>
    <w:p w14:paraId="286EEDE5" w14:textId="77777777" w:rsidR="00347003" w:rsidRPr="00E35A2B" w:rsidRDefault="00347003" w:rsidP="007C1D86">
      <w:pPr>
        <w:pStyle w:val="Heading2"/>
        <w:ind w:firstLine="0"/>
        <w:jc w:val="both"/>
        <w:rPr>
          <w:sz w:val="22"/>
          <w:szCs w:val="22"/>
        </w:rPr>
      </w:pPr>
    </w:p>
    <w:p w14:paraId="42A92622" w14:textId="77777777" w:rsidR="007166B4" w:rsidRPr="00E35A2B" w:rsidRDefault="007166B4" w:rsidP="007C1D86">
      <w:pPr>
        <w:pStyle w:val="Heading2"/>
        <w:numPr>
          <w:ilvl w:val="0"/>
          <w:numId w:val="2"/>
        </w:numPr>
        <w:jc w:val="both"/>
        <w:rPr>
          <w:sz w:val="22"/>
          <w:szCs w:val="22"/>
        </w:rPr>
      </w:pPr>
      <w:r w:rsidRPr="00E35A2B">
        <w:rPr>
          <w:sz w:val="22"/>
          <w:szCs w:val="22"/>
        </w:rPr>
        <w:t xml:space="preserve">Solar Collectors </w:t>
      </w:r>
      <w:r w:rsidR="00140F61" w:rsidRPr="00E35A2B">
        <w:rPr>
          <w:sz w:val="22"/>
          <w:szCs w:val="22"/>
        </w:rPr>
        <w:t>and Skylights</w:t>
      </w:r>
    </w:p>
    <w:p w14:paraId="6E28CC2D" w14:textId="77777777" w:rsidR="00140F61" w:rsidRPr="00E35A2B" w:rsidRDefault="007166B4" w:rsidP="007C1D86">
      <w:pPr>
        <w:pStyle w:val="Heading2"/>
        <w:spacing w:before="69"/>
        <w:ind w:left="180" w:firstLine="0"/>
        <w:jc w:val="both"/>
        <w:rPr>
          <w:b w:val="0"/>
          <w:sz w:val="22"/>
          <w:szCs w:val="22"/>
        </w:rPr>
      </w:pPr>
      <w:r w:rsidRPr="00E35A2B">
        <w:rPr>
          <w:b w:val="0"/>
          <w:sz w:val="22"/>
          <w:szCs w:val="22"/>
        </w:rPr>
        <w:t>A deed restriction, covenant, declaration, or similar binding agreement may not prohibit or have the effect of prohibiting solar collectors from being installed on buildings erected on the lots or parcels covered by the deed restriction, covenant, declaration, or binding agreement. A property owner may not be denied permission to install solar collectors or other energy devices by any entity granted the power or right in any deed restriction, covenant, declaration, or similar binding agreement to approve, forbid, control, or direct alteration of property with respect to residential</w:t>
      </w:r>
      <w:r w:rsidR="00140F61" w:rsidRPr="00E35A2B">
        <w:rPr>
          <w:b w:val="0"/>
          <w:sz w:val="22"/>
          <w:szCs w:val="22"/>
        </w:rPr>
        <w:t>.</w:t>
      </w:r>
      <w:r w:rsidRPr="00E35A2B">
        <w:rPr>
          <w:b w:val="0"/>
          <w:sz w:val="22"/>
          <w:szCs w:val="22"/>
        </w:rPr>
        <w:t xml:space="preserve"> </w:t>
      </w:r>
    </w:p>
    <w:p w14:paraId="2E2DD4C8" w14:textId="77777777" w:rsidR="00140F61" w:rsidRPr="00E35A2B" w:rsidRDefault="00140F61" w:rsidP="007C1D86">
      <w:pPr>
        <w:pStyle w:val="Heading2"/>
        <w:spacing w:before="100" w:beforeAutospacing="1"/>
        <w:ind w:left="187" w:firstLine="0"/>
        <w:jc w:val="both"/>
        <w:rPr>
          <w:b w:val="0"/>
          <w:sz w:val="22"/>
          <w:szCs w:val="22"/>
        </w:rPr>
      </w:pPr>
      <w:r w:rsidRPr="00E35A2B">
        <w:rPr>
          <w:b w:val="0"/>
          <w:sz w:val="22"/>
          <w:szCs w:val="22"/>
        </w:rPr>
        <w:t xml:space="preserve">Solar panels may be installed on a roof only when they are parallel to the roof line. Solar panels may not be elevated above the roof lines. </w:t>
      </w:r>
      <w:r w:rsidR="00F4322B" w:rsidRPr="00E35A2B">
        <w:rPr>
          <w:b w:val="0"/>
          <w:sz w:val="22"/>
          <w:szCs w:val="22"/>
        </w:rPr>
        <w:t xml:space="preserve"> </w:t>
      </w:r>
    </w:p>
    <w:p w14:paraId="2F48CF01" w14:textId="77777777" w:rsidR="00140F61" w:rsidRPr="00E35A2B" w:rsidRDefault="00B111CA" w:rsidP="007C1D86">
      <w:pPr>
        <w:pStyle w:val="Heading2"/>
        <w:spacing w:before="100" w:beforeAutospacing="1"/>
        <w:ind w:left="187" w:firstLine="0"/>
        <w:jc w:val="both"/>
        <w:rPr>
          <w:b w:val="0"/>
          <w:sz w:val="22"/>
          <w:szCs w:val="22"/>
        </w:rPr>
      </w:pPr>
      <w:r w:rsidRPr="00E35A2B">
        <w:rPr>
          <w:b w:val="0"/>
          <w:sz w:val="22"/>
          <w:szCs w:val="22"/>
        </w:rPr>
        <w:t>Request</w:t>
      </w:r>
      <w:r w:rsidR="00140F61" w:rsidRPr="00E35A2B">
        <w:rPr>
          <w:b w:val="0"/>
          <w:sz w:val="22"/>
          <w:szCs w:val="22"/>
        </w:rPr>
        <w:t xml:space="preserve"> Process: </w:t>
      </w:r>
      <w:r w:rsidR="00645638" w:rsidRPr="00E35A2B">
        <w:rPr>
          <w:b w:val="0"/>
          <w:sz w:val="22"/>
          <w:szCs w:val="22"/>
        </w:rPr>
        <w:t>A</w:t>
      </w:r>
      <w:r w:rsidR="00140F61" w:rsidRPr="00E35A2B">
        <w:rPr>
          <w:b w:val="0"/>
          <w:sz w:val="22"/>
          <w:szCs w:val="22"/>
        </w:rPr>
        <w:t xml:space="preserve"> </w:t>
      </w:r>
      <w:r w:rsidRPr="00E35A2B">
        <w:rPr>
          <w:b w:val="0"/>
          <w:sz w:val="22"/>
          <w:szCs w:val="22"/>
        </w:rPr>
        <w:t>request</w:t>
      </w:r>
      <w:r w:rsidR="00140F61" w:rsidRPr="00E35A2B">
        <w:rPr>
          <w:b w:val="0"/>
          <w:sz w:val="22"/>
          <w:szCs w:val="22"/>
        </w:rPr>
        <w:t xml:space="preserve"> is required for solar panels. In addition to the basic </w:t>
      </w:r>
      <w:r w:rsidRPr="00E35A2B">
        <w:rPr>
          <w:b w:val="0"/>
          <w:sz w:val="22"/>
          <w:szCs w:val="22"/>
        </w:rPr>
        <w:t>request</w:t>
      </w:r>
      <w:r w:rsidR="00140F61" w:rsidRPr="00E35A2B">
        <w:rPr>
          <w:b w:val="0"/>
          <w:sz w:val="22"/>
          <w:szCs w:val="22"/>
        </w:rPr>
        <w:t xml:space="preserve"> requirements, </w:t>
      </w:r>
      <w:r w:rsidRPr="00E35A2B">
        <w:rPr>
          <w:b w:val="0"/>
          <w:sz w:val="22"/>
          <w:szCs w:val="22"/>
        </w:rPr>
        <w:t>request</w:t>
      </w:r>
      <w:r w:rsidR="00140F61" w:rsidRPr="00E35A2B">
        <w:rPr>
          <w:b w:val="0"/>
          <w:sz w:val="22"/>
          <w:szCs w:val="22"/>
        </w:rPr>
        <w:t xml:space="preserve">s must include: </w:t>
      </w:r>
    </w:p>
    <w:p w14:paraId="173A24BE" w14:textId="6A0B4E36" w:rsidR="00B111CA" w:rsidRPr="00E35A2B" w:rsidRDefault="00140F61" w:rsidP="007C1D86">
      <w:pPr>
        <w:pStyle w:val="Heading2"/>
        <w:numPr>
          <w:ilvl w:val="0"/>
          <w:numId w:val="27"/>
        </w:numPr>
        <w:spacing w:before="69"/>
        <w:jc w:val="both"/>
        <w:rPr>
          <w:b w:val="0"/>
          <w:sz w:val="22"/>
          <w:szCs w:val="22"/>
        </w:rPr>
      </w:pPr>
      <w:r w:rsidRPr="00E35A2B">
        <w:rPr>
          <w:b w:val="0"/>
          <w:sz w:val="22"/>
          <w:szCs w:val="22"/>
        </w:rPr>
        <w:t>A property sketch showing location of the solar panel</w:t>
      </w:r>
      <w:r w:rsidR="00E80872">
        <w:rPr>
          <w:b w:val="0"/>
          <w:sz w:val="22"/>
          <w:szCs w:val="22"/>
        </w:rPr>
        <w:t>s</w:t>
      </w:r>
      <w:r w:rsidRPr="00E35A2B">
        <w:rPr>
          <w:b w:val="0"/>
          <w:sz w:val="22"/>
          <w:szCs w:val="22"/>
        </w:rPr>
        <w:t xml:space="preserve"> on the house. </w:t>
      </w:r>
    </w:p>
    <w:p w14:paraId="2CA05C86" w14:textId="77777777" w:rsidR="00140F61" w:rsidRPr="00E35A2B" w:rsidRDefault="00140F61" w:rsidP="007C1D86">
      <w:pPr>
        <w:pStyle w:val="Heading2"/>
        <w:numPr>
          <w:ilvl w:val="0"/>
          <w:numId w:val="27"/>
        </w:numPr>
        <w:spacing w:before="69"/>
        <w:jc w:val="both"/>
        <w:rPr>
          <w:b w:val="0"/>
          <w:sz w:val="22"/>
          <w:szCs w:val="22"/>
        </w:rPr>
      </w:pPr>
      <w:r w:rsidRPr="00E35A2B">
        <w:rPr>
          <w:b w:val="0"/>
          <w:sz w:val="22"/>
          <w:szCs w:val="22"/>
        </w:rPr>
        <w:t>Manufacturer’s product information or a sketch showing dimensions, materials</w:t>
      </w:r>
      <w:r w:rsidR="00B111CA" w:rsidRPr="00E35A2B">
        <w:rPr>
          <w:b w:val="0"/>
          <w:sz w:val="22"/>
          <w:szCs w:val="22"/>
        </w:rPr>
        <w:t xml:space="preserve">, number of panels </w:t>
      </w:r>
      <w:r w:rsidRPr="00E35A2B">
        <w:rPr>
          <w:b w:val="0"/>
          <w:sz w:val="22"/>
          <w:szCs w:val="22"/>
        </w:rPr>
        <w:t xml:space="preserve">and colors of the solar panel. </w:t>
      </w:r>
    </w:p>
    <w:p w14:paraId="1F0A4FCE" w14:textId="77777777" w:rsidR="00973300" w:rsidRPr="00E35A2B" w:rsidRDefault="00973300" w:rsidP="007C1D86">
      <w:pPr>
        <w:pStyle w:val="Heading2"/>
        <w:spacing w:before="69"/>
        <w:ind w:left="180" w:firstLine="0"/>
        <w:jc w:val="both"/>
        <w:rPr>
          <w:b w:val="0"/>
          <w:i/>
          <w:sz w:val="22"/>
          <w:szCs w:val="22"/>
        </w:rPr>
      </w:pPr>
    </w:p>
    <w:p w14:paraId="69A4647B" w14:textId="77777777" w:rsidR="00973300" w:rsidRPr="00E35A2B" w:rsidRDefault="00973300" w:rsidP="007C1D86">
      <w:pPr>
        <w:pStyle w:val="Heading2"/>
        <w:spacing w:before="69"/>
        <w:ind w:left="180" w:firstLine="0"/>
        <w:jc w:val="both"/>
        <w:rPr>
          <w:sz w:val="22"/>
          <w:szCs w:val="22"/>
        </w:rPr>
      </w:pPr>
      <w:r w:rsidRPr="00E35A2B">
        <w:rPr>
          <w:sz w:val="22"/>
          <w:szCs w:val="22"/>
        </w:rPr>
        <w:t>Skylights:</w:t>
      </w:r>
    </w:p>
    <w:p w14:paraId="62AFA9EF" w14:textId="51FB56BF" w:rsidR="00140F61" w:rsidRPr="00E35A2B" w:rsidRDefault="00140F61" w:rsidP="007C1D86">
      <w:pPr>
        <w:pStyle w:val="Heading2"/>
        <w:spacing w:before="69"/>
        <w:ind w:left="180" w:firstLine="0"/>
        <w:jc w:val="both"/>
        <w:rPr>
          <w:b w:val="0"/>
          <w:sz w:val="22"/>
          <w:szCs w:val="22"/>
        </w:rPr>
      </w:pPr>
      <w:r w:rsidRPr="00E35A2B">
        <w:rPr>
          <w:b w:val="0"/>
          <w:sz w:val="22"/>
          <w:szCs w:val="22"/>
        </w:rPr>
        <w:t xml:space="preserve">Please note that new technologies related to skylights are becoming available in the marketplace. Accordingly, do not hesitate to submit </w:t>
      </w:r>
      <w:r w:rsidR="00B111CA" w:rsidRPr="00E35A2B">
        <w:rPr>
          <w:b w:val="0"/>
          <w:sz w:val="22"/>
          <w:szCs w:val="22"/>
        </w:rPr>
        <w:t>request</w:t>
      </w:r>
      <w:r w:rsidRPr="00E35A2B">
        <w:rPr>
          <w:b w:val="0"/>
          <w:sz w:val="22"/>
          <w:szCs w:val="22"/>
        </w:rPr>
        <w:t>s for new types of products.</w:t>
      </w:r>
      <w:r w:rsidR="00B111CA" w:rsidRPr="00E35A2B">
        <w:rPr>
          <w:b w:val="0"/>
          <w:sz w:val="22"/>
          <w:szCs w:val="22"/>
        </w:rPr>
        <w:t xml:space="preserve">  Request must show product specifications.</w:t>
      </w:r>
    </w:p>
    <w:p w14:paraId="08171B35" w14:textId="77777777" w:rsidR="00027C81" w:rsidRPr="00E35A2B" w:rsidRDefault="00027C81" w:rsidP="007C1D86">
      <w:pPr>
        <w:pStyle w:val="Heading2"/>
        <w:spacing w:before="69"/>
        <w:ind w:left="180" w:firstLine="0"/>
        <w:jc w:val="both"/>
        <w:rPr>
          <w:b w:val="0"/>
          <w:sz w:val="22"/>
          <w:szCs w:val="22"/>
        </w:rPr>
      </w:pPr>
    </w:p>
    <w:p w14:paraId="797B6A83" w14:textId="77777777" w:rsidR="007166B4" w:rsidRPr="00E35A2B" w:rsidRDefault="00027C81" w:rsidP="007C1D86">
      <w:pPr>
        <w:pStyle w:val="Heading2"/>
        <w:numPr>
          <w:ilvl w:val="0"/>
          <w:numId w:val="2"/>
        </w:numPr>
        <w:jc w:val="both"/>
        <w:rPr>
          <w:sz w:val="22"/>
          <w:szCs w:val="22"/>
        </w:rPr>
      </w:pPr>
      <w:r w:rsidRPr="00E35A2B">
        <w:rPr>
          <w:sz w:val="22"/>
          <w:szCs w:val="22"/>
        </w:rPr>
        <w:t>Spas</w:t>
      </w:r>
    </w:p>
    <w:p w14:paraId="0EB20E84" w14:textId="77777777" w:rsidR="00027C81" w:rsidRPr="00E35A2B" w:rsidRDefault="00027C81" w:rsidP="007C1D86">
      <w:pPr>
        <w:pStyle w:val="Heading2"/>
        <w:jc w:val="both"/>
        <w:rPr>
          <w:sz w:val="22"/>
          <w:szCs w:val="22"/>
        </w:rPr>
      </w:pPr>
    </w:p>
    <w:p w14:paraId="5FE39938" w14:textId="77777777" w:rsidR="00027C81" w:rsidRPr="00E35A2B" w:rsidRDefault="00140F61" w:rsidP="007C1D86">
      <w:pPr>
        <w:pStyle w:val="Heading2"/>
        <w:ind w:left="180" w:firstLine="0"/>
        <w:jc w:val="both"/>
        <w:rPr>
          <w:b w:val="0"/>
          <w:sz w:val="22"/>
          <w:szCs w:val="22"/>
        </w:rPr>
      </w:pPr>
      <w:r w:rsidRPr="00E35A2B">
        <w:rPr>
          <w:b w:val="0"/>
          <w:sz w:val="22"/>
          <w:szCs w:val="22"/>
        </w:rPr>
        <w:t xml:space="preserve">Spas and hot tubs must be located at the rear of the house and must blend with the exterior finish of home or patio to which it is connected. </w:t>
      </w:r>
      <w:r w:rsidR="00027C81" w:rsidRPr="00E35A2B">
        <w:rPr>
          <w:b w:val="0"/>
          <w:sz w:val="22"/>
          <w:szCs w:val="22"/>
        </w:rPr>
        <w:t>Spas and hot tubs and all related mechanical equipment shall be screened from view by neighbors by an approved</w:t>
      </w:r>
      <w:r w:rsidR="00DD2F84" w:rsidRPr="00E35A2B">
        <w:rPr>
          <w:b w:val="0"/>
          <w:sz w:val="22"/>
          <w:szCs w:val="22"/>
        </w:rPr>
        <w:t xml:space="preserve"> </w:t>
      </w:r>
      <w:r w:rsidR="00027C81" w:rsidRPr="00E35A2B">
        <w:rPr>
          <w:b w:val="0"/>
          <w:sz w:val="22"/>
          <w:szCs w:val="22"/>
        </w:rPr>
        <w:t xml:space="preserve">shrubbery </w:t>
      </w:r>
      <w:r w:rsidR="00027C81" w:rsidRPr="00E35A2B">
        <w:rPr>
          <w:sz w:val="22"/>
          <w:szCs w:val="22"/>
        </w:rPr>
        <w:t>which is large enough at planting</w:t>
      </w:r>
      <w:r w:rsidR="00027C81" w:rsidRPr="00E35A2B">
        <w:rPr>
          <w:b w:val="0"/>
          <w:sz w:val="22"/>
          <w:szCs w:val="22"/>
        </w:rPr>
        <w:t xml:space="preserve"> to provide a substantial screening effect, a stucco wall that matches the exterior color and stucco finish of the home or by a permanent brick or stone wall.</w:t>
      </w:r>
    </w:p>
    <w:p w14:paraId="3979ED2F" w14:textId="77777777" w:rsidR="00140F61" w:rsidRPr="00E35A2B" w:rsidRDefault="00140F61" w:rsidP="007C1D86">
      <w:pPr>
        <w:pStyle w:val="Heading2"/>
        <w:ind w:left="180" w:firstLine="0"/>
        <w:jc w:val="both"/>
        <w:rPr>
          <w:b w:val="0"/>
          <w:sz w:val="22"/>
          <w:szCs w:val="22"/>
        </w:rPr>
      </w:pPr>
    </w:p>
    <w:p w14:paraId="158CF6DF" w14:textId="77777777" w:rsidR="00140F61" w:rsidRPr="00E35A2B" w:rsidRDefault="00140F61" w:rsidP="007C1D86">
      <w:pPr>
        <w:pStyle w:val="Heading2"/>
        <w:ind w:left="180" w:firstLine="0"/>
        <w:jc w:val="both"/>
        <w:rPr>
          <w:b w:val="0"/>
          <w:sz w:val="22"/>
          <w:szCs w:val="22"/>
        </w:rPr>
      </w:pPr>
      <w:r w:rsidRPr="00E35A2B">
        <w:rPr>
          <w:b w:val="0"/>
          <w:sz w:val="22"/>
          <w:szCs w:val="22"/>
        </w:rPr>
        <w:t xml:space="preserve">Requests must contain the following: </w:t>
      </w:r>
    </w:p>
    <w:p w14:paraId="5BE797D6" w14:textId="0BF70365" w:rsidR="00140F61" w:rsidRPr="00E35A2B" w:rsidRDefault="00140F61" w:rsidP="007C1D86">
      <w:pPr>
        <w:pStyle w:val="Heading2"/>
        <w:numPr>
          <w:ilvl w:val="0"/>
          <w:numId w:val="28"/>
        </w:numPr>
        <w:jc w:val="both"/>
        <w:rPr>
          <w:b w:val="0"/>
          <w:sz w:val="22"/>
          <w:szCs w:val="22"/>
        </w:rPr>
      </w:pPr>
      <w:r w:rsidRPr="00E35A2B">
        <w:rPr>
          <w:b w:val="0"/>
          <w:sz w:val="22"/>
          <w:szCs w:val="22"/>
        </w:rPr>
        <w:t>Property plat/site plan showing location of hot tub in relationship to home, deck, and/or patio</w:t>
      </w:r>
      <w:r w:rsidR="00EF5FBC">
        <w:rPr>
          <w:b w:val="0"/>
          <w:sz w:val="22"/>
          <w:szCs w:val="22"/>
        </w:rPr>
        <w:t>.</w:t>
      </w:r>
      <w:r w:rsidRPr="00E35A2B">
        <w:rPr>
          <w:b w:val="0"/>
          <w:sz w:val="22"/>
          <w:szCs w:val="22"/>
        </w:rPr>
        <w:t xml:space="preserve"> </w:t>
      </w:r>
    </w:p>
    <w:p w14:paraId="5EB8C9E0" w14:textId="14646493" w:rsidR="00140F61" w:rsidRPr="00E35A2B" w:rsidRDefault="00140F61" w:rsidP="007C1D86">
      <w:pPr>
        <w:pStyle w:val="Heading2"/>
        <w:numPr>
          <w:ilvl w:val="0"/>
          <w:numId w:val="28"/>
        </w:numPr>
        <w:jc w:val="both"/>
        <w:rPr>
          <w:b w:val="0"/>
          <w:sz w:val="22"/>
          <w:szCs w:val="22"/>
        </w:rPr>
      </w:pPr>
      <w:r w:rsidRPr="00E35A2B">
        <w:rPr>
          <w:b w:val="0"/>
          <w:sz w:val="22"/>
          <w:szCs w:val="22"/>
        </w:rPr>
        <w:t>Description and dimensions of screening, if any, and landscape plan</w:t>
      </w:r>
      <w:r w:rsidR="00EF5FBC">
        <w:rPr>
          <w:b w:val="0"/>
          <w:sz w:val="22"/>
          <w:szCs w:val="22"/>
        </w:rPr>
        <w:t>,</w:t>
      </w:r>
      <w:r w:rsidRPr="00E35A2B">
        <w:rPr>
          <w:b w:val="0"/>
          <w:sz w:val="22"/>
          <w:szCs w:val="22"/>
        </w:rPr>
        <w:t xml:space="preserve"> if applicable</w:t>
      </w:r>
      <w:r w:rsidR="00EF5FBC">
        <w:rPr>
          <w:b w:val="0"/>
          <w:sz w:val="22"/>
          <w:szCs w:val="22"/>
        </w:rPr>
        <w:t>.</w:t>
      </w:r>
      <w:r w:rsidRPr="00E35A2B">
        <w:rPr>
          <w:b w:val="0"/>
          <w:sz w:val="22"/>
          <w:szCs w:val="22"/>
        </w:rPr>
        <w:t xml:space="preserve"> </w:t>
      </w:r>
    </w:p>
    <w:p w14:paraId="72258E1C" w14:textId="6A7309A1" w:rsidR="00140F61" w:rsidRPr="00E35A2B" w:rsidRDefault="00140F61" w:rsidP="007C1D86">
      <w:pPr>
        <w:pStyle w:val="Heading2"/>
        <w:numPr>
          <w:ilvl w:val="0"/>
          <w:numId w:val="28"/>
        </w:numPr>
        <w:jc w:val="both"/>
        <w:rPr>
          <w:b w:val="0"/>
          <w:sz w:val="22"/>
          <w:szCs w:val="22"/>
        </w:rPr>
      </w:pPr>
      <w:r w:rsidRPr="00E35A2B">
        <w:rPr>
          <w:b w:val="0"/>
          <w:sz w:val="22"/>
          <w:szCs w:val="22"/>
        </w:rPr>
        <w:t>Manufacturer's brochure or detailed description of spa, including dimensions</w:t>
      </w:r>
      <w:r w:rsidR="00EF5FBC">
        <w:rPr>
          <w:b w:val="0"/>
          <w:sz w:val="22"/>
          <w:szCs w:val="22"/>
        </w:rPr>
        <w:t>.</w:t>
      </w:r>
    </w:p>
    <w:p w14:paraId="25C9AC0E" w14:textId="77777777" w:rsidR="00140F61" w:rsidRPr="00E35A2B" w:rsidRDefault="00140F61" w:rsidP="007C1D86">
      <w:pPr>
        <w:pStyle w:val="Heading2"/>
        <w:ind w:left="180" w:firstLine="0"/>
        <w:jc w:val="both"/>
        <w:rPr>
          <w:b w:val="0"/>
          <w:sz w:val="22"/>
          <w:szCs w:val="22"/>
        </w:rPr>
      </w:pPr>
    </w:p>
    <w:p w14:paraId="44DA4D82" w14:textId="77777777" w:rsidR="00EE0FC9" w:rsidRPr="00E35A2B" w:rsidRDefault="00EE0FC9" w:rsidP="007C1D86">
      <w:pPr>
        <w:pStyle w:val="Heading2"/>
        <w:numPr>
          <w:ilvl w:val="0"/>
          <w:numId w:val="2"/>
        </w:numPr>
        <w:jc w:val="both"/>
        <w:rPr>
          <w:sz w:val="22"/>
          <w:szCs w:val="22"/>
        </w:rPr>
      </w:pPr>
      <w:r w:rsidRPr="00E35A2B">
        <w:rPr>
          <w:sz w:val="22"/>
          <w:szCs w:val="22"/>
        </w:rPr>
        <w:lastRenderedPageBreak/>
        <w:t>Speed Limit</w:t>
      </w:r>
    </w:p>
    <w:p w14:paraId="05DC4574" w14:textId="77777777" w:rsidR="00EE0FC9" w:rsidRPr="00E35A2B" w:rsidRDefault="00EE0FC9" w:rsidP="007C1D86">
      <w:pPr>
        <w:pStyle w:val="Heading2"/>
        <w:jc w:val="both"/>
        <w:rPr>
          <w:sz w:val="22"/>
          <w:szCs w:val="22"/>
        </w:rPr>
      </w:pPr>
    </w:p>
    <w:p w14:paraId="6E6122B8" w14:textId="323BB222" w:rsidR="00EE0FC9" w:rsidRPr="00E35A2B" w:rsidRDefault="00EE0FC9" w:rsidP="007C1D86">
      <w:pPr>
        <w:pStyle w:val="BodyText"/>
        <w:spacing w:line="275" w:lineRule="exact"/>
        <w:ind w:left="160" w:right="189"/>
        <w:jc w:val="both"/>
        <w:rPr>
          <w:sz w:val="22"/>
          <w:szCs w:val="22"/>
        </w:rPr>
      </w:pPr>
      <w:r w:rsidRPr="00E35A2B">
        <w:rPr>
          <w:sz w:val="22"/>
          <w:szCs w:val="22"/>
        </w:rPr>
        <w:t>Do</w:t>
      </w:r>
      <w:r w:rsidR="00F4322B" w:rsidRPr="00E35A2B">
        <w:rPr>
          <w:sz w:val="22"/>
          <w:szCs w:val="22"/>
        </w:rPr>
        <w:t xml:space="preserve"> </w:t>
      </w:r>
      <w:r w:rsidRPr="00E35A2B">
        <w:rPr>
          <w:sz w:val="22"/>
          <w:szCs w:val="22"/>
        </w:rPr>
        <w:t>not exceed a maximum speed of 25 mph and always use slow, safe speeds on curvilinear roads.</w:t>
      </w:r>
    </w:p>
    <w:p w14:paraId="1F7DD3CC" w14:textId="77777777" w:rsidR="00EE0FC9" w:rsidRPr="00E35A2B" w:rsidRDefault="00EE0FC9" w:rsidP="007C1D86">
      <w:pPr>
        <w:pStyle w:val="Heading2"/>
        <w:ind w:firstLine="0"/>
        <w:jc w:val="both"/>
        <w:rPr>
          <w:sz w:val="22"/>
          <w:szCs w:val="22"/>
        </w:rPr>
      </w:pPr>
    </w:p>
    <w:p w14:paraId="393302C4" w14:textId="77777777" w:rsidR="00B861CA" w:rsidRPr="00E35A2B" w:rsidRDefault="00B861CA" w:rsidP="007C1D86">
      <w:pPr>
        <w:pStyle w:val="Heading2"/>
        <w:numPr>
          <w:ilvl w:val="0"/>
          <w:numId w:val="2"/>
        </w:numPr>
        <w:jc w:val="both"/>
        <w:rPr>
          <w:sz w:val="22"/>
          <w:szCs w:val="22"/>
        </w:rPr>
      </w:pPr>
      <w:r w:rsidRPr="00E35A2B">
        <w:rPr>
          <w:sz w:val="22"/>
          <w:szCs w:val="22"/>
        </w:rPr>
        <w:t>Sprinklers and Irrigation Systems</w:t>
      </w:r>
    </w:p>
    <w:p w14:paraId="74FDE1E1" w14:textId="77777777" w:rsidR="00B861CA" w:rsidRPr="00E35A2B" w:rsidRDefault="00B861CA" w:rsidP="007C1D86">
      <w:pPr>
        <w:pStyle w:val="Heading2"/>
        <w:jc w:val="both"/>
        <w:rPr>
          <w:sz w:val="22"/>
          <w:szCs w:val="22"/>
        </w:rPr>
      </w:pPr>
    </w:p>
    <w:p w14:paraId="4ACF7C49" w14:textId="09A92042" w:rsidR="00B861CA" w:rsidRPr="00E35A2B" w:rsidRDefault="00B861CA" w:rsidP="007C1D86">
      <w:pPr>
        <w:pStyle w:val="Heading2"/>
        <w:ind w:left="180" w:hanging="20"/>
        <w:jc w:val="both"/>
        <w:rPr>
          <w:b w:val="0"/>
          <w:sz w:val="22"/>
          <w:szCs w:val="22"/>
        </w:rPr>
      </w:pPr>
      <w:r w:rsidRPr="00E35A2B">
        <w:rPr>
          <w:b w:val="0"/>
          <w:sz w:val="22"/>
          <w:szCs w:val="22"/>
        </w:rPr>
        <w:t>Lawn sprinklers, pumps and timers must be maintained by the homeowner. Sprinklers should be set according to Irrigation Water Restrictions Boynton Beach</w:t>
      </w:r>
      <w:r w:rsidR="00F53F17">
        <w:rPr>
          <w:b w:val="0"/>
          <w:sz w:val="22"/>
          <w:szCs w:val="22"/>
        </w:rPr>
        <w:t xml:space="preserve"> and Palm Beach County</w:t>
      </w:r>
      <w:r w:rsidRPr="00E35A2B">
        <w:rPr>
          <w:b w:val="0"/>
          <w:sz w:val="22"/>
          <w:szCs w:val="22"/>
        </w:rPr>
        <w:t xml:space="preserve">.  Only sprinkler heads damaged by lawnmowers will be replaced by the landscape vendor. Sprinklers failing due to age are not the responsibility of the landscaping company or the Association.  </w:t>
      </w:r>
    </w:p>
    <w:p w14:paraId="4AA3CFE9" w14:textId="77777777" w:rsidR="00E35A2B" w:rsidRPr="00E35A2B" w:rsidRDefault="00E35A2B" w:rsidP="007C1D86">
      <w:pPr>
        <w:pStyle w:val="Heading2"/>
        <w:ind w:left="180" w:hanging="20"/>
        <w:jc w:val="both"/>
        <w:rPr>
          <w:b w:val="0"/>
          <w:sz w:val="22"/>
          <w:szCs w:val="22"/>
        </w:rPr>
      </w:pPr>
    </w:p>
    <w:p w14:paraId="67D3B440" w14:textId="04B588E2" w:rsidR="00B111CA" w:rsidRPr="00E35A2B" w:rsidRDefault="008664C4" w:rsidP="007C1D86">
      <w:pPr>
        <w:pStyle w:val="Heading2"/>
        <w:numPr>
          <w:ilvl w:val="0"/>
          <w:numId w:val="2"/>
        </w:numPr>
        <w:jc w:val="both"/>
        <w:rPr>
          <w:sz w:val="22"/>
          <w:szCs w:val="22"/>
        </w:rPr>
      </w:pPr>
      <w:r w:rsidRPr="00E35A2B">
        <w:rPr>
          <w:sz w:val="22"/>
          <w:szCs w:val="22"/>
        </w:rPr>
        <w:t>Steppingstones</w:t>
      </w:r>
    </w:p>
    <w:p w14:paraId="3FB6EA12" w14:textId="77777777" w:rsidR="00B111CA" w:rsidRPr="00E35A2B" w:rsidRDefault="00B111CA" w:rsidP="007C1D86">
      <w:pPr>
        <w:pStyle w:val="Heading2"/>
        <w:jc w:val="both"/>
        <w:rPr>
          <w:sz w:val="22"/>
          <w:szCs w:val="22"/>
        </w:rPr>
      </w:pPr>
    </w:p>
    <w:p w14:paraId="673E80D0" w14:textId="1355A205" w:rsidR="00B111CA" w:rsidRPr="00E35A2B" w:rsidRDefault="008664C4" w:rsidP="007C1D86">
      <w:pPr>
        <w:pStyle w:val="Heading2"/>
        <w:jc w:val="both"/>
        <w:rPr>
          <w:sz w:val="22"/>
          <w:szCs w:val="22"/>
        </w:rPr>
      </w:pPr>
      <w:r w:rsidRPr="00E35A2B">
        <w:rPr>
          <w:b w:val="0"/>
          <w:sz w:val="22"/>
          <w:szCs w:val="22"/>
        </w:rPr>
        <w:t>Steppingstones</w:t>
      </w:r>
      <w:r w:rsidR="00B111CA" w:rsidRPr="00E35A2B">
        <w:rPr>
          <w:b w:val="0"/>
          <w:sz w:val="22"/>
          <w:szCs w:val="22"/>
        </w:rPr>
        <w:t xml:space="preserve"> are considered one of a series of stones acting as footrests for a walkway</w:t>
      </w:r>
      <w:r w:rsidR="00B111CA" w:rsidRPr="00E35A2B">
        <w:rPr>
          <w:sz w:val="22"/>
          <w:szCs w:val="22"/>
        </w:rPr>
        <w:t>.</w:t>
      </w:r>
    </w:p>
    <w:p w14:paraId="63E0A851" w14:textId="77777777" w:rsidR="00B111CA" w:rsidRPr="00E35A2B" w:rsidRDefault="00B111CA" w:rsidP="007C1D86">
      <w:pPr>
        <w:pStyle w:val="Heading2"/>
        <w:ind w:left="180" w:firstLine="0"/>
        <w:jc w:val="both"/>
        <w:rPr>
          <w:b w:val="0"/>
          <w:sz w:val="22"/>
          <w:szCs w:val="22"/>
        </w:rPr>
      </w:pPr>
      <w:r w:rsidRPr="00E35A2B">
        <w:rPr>
          <w:b w:val="0"/>
          <w:sz w:val="22"/>
          <w:szCs w:val="22"/>
        </w:rPr>
        <w:t>All materials must be in accordance with the following:</w:t>
      </w:r>
    </w:p>
    <w:p w14:paraId="3CA615D3" w14:textId="77777777" w:rsidR="00B861CA" w:rsidRPr="00E35A2B" w:rsidRDefault="00B861CA" w:rsidP="007C1D86">
      <w:pPr>
        <w:pStyle w:val="Heading2"/>
        <w:ind w:left="180" w:firstLine="0"/>
        <w:jc w:val="both"/>
        <w:rPr>
          <w:b w:val="0"/>
          <w:sz w:val="22"/>
          <w:szCs w:val="22"/>
        </w:rPr>
      </w:pPr>
    </w:p>
    <w:p w14:paraId="4AA016CB" w14:textId="346CD634" w:rsidR="00B111CA" w:rsidRPr="00E35A2B" w:rsidRDefault="00B111CA" w:rsidP="007C1D86">
      <w:pPr>
        <w:pStyle w:val="Heading2"/>
        <w:numPr>
          <w:ilvl w:val="0"/>
          <w:numId w:val="29"/>
        </w:numPr>
        <w:jc w:val="both"/>
        <w:rPr>
          <w:b w:val="0"/>
          <w:sz w:val="22"/>
          <w:szCs w:val="22"/>
        </w:rPr>
      </w:pPr>
      <w:r w:rsidRPr="00E35A2B">
        <w:rPr>
          <w:b w:val="0"/>
          <w:sz w:val="22"/>
          <w:szCs w:val="22"/>
        </w:rPr>
        <w:t xml:space="preserve">Size:  Maximum size of individual </w:t>
      </w:r>
      <w:r w:rsidR="008664C4" w:rsidRPr="00E35A2B">
        <w:rPr>
          <w:b w:val="0"/>
          <w:sz w:val="22"/>
          <w:szCs w:val="22"/>
        </w:rPr>
        <w:t>steppingstone</w:t>
      </w:r>
      <w:r w:rsidRPr="00E35A2B">
        <w:rPr>
          <w:b w:val="0"/>
          <w:sz w:val="22"/>
          <w:szCs w:val="22"/>
        </w:rPr>
        <w:t xml:space="preserve"> can be up to 1</w:t>
      </w:r>
      <w:r w:rsidR="00A5432A">
        <w:rPr>
          <w:b w:val="0"/>
          <w:sz w:val="22"/>
          <w:szCs w:val="22"/>
        </w:rPr>
        <w:t>6</w:t>
      </w:r>
      <w:r w:rsidRPr="00E35A2B">
        <w:rPr>
          <w:b w:val="0"/>
          <w:sz w:val="22"/>
          <w:szCs w:val="22"/>
        </w:rPr>
        <w:t>” x 1</w:t>
      </w:r>
      <w:r w:rsidR="00A5432A">
        <w:rPr>
          <w:b w:val="0"/>
          <w:sz w:val="22"/>
          <w:szCs w:val="22"/>
        </w:rPr>
        <w:t>6</w:t>
      </w:r>
      <w:r w:rsidRPr="00E35A2B">
        <w:rPr>
          <w:b w:val="0"/>
          <w:sz w:val="22"/>
          <w:szCs w:val="22"/>
        </w:rPr>
        <w:t>”</w:t>
      </w:r>
    </w:p>
    <w:p w14:paraId="1975B2BE" w14:textId="77777777" w:rsidR="00B111CA" w:rsidRPr="00E35A2B" w:rsidRDefault="00B111CA" w:rsidP="007C1D86">
      <w:pPr>
        <w:pStyle w:val="Heading2"/>
        <w:numPr>
          <w:ilvl w:val="0"/>
          <w:numId w:val="29"/>
        </w:numPr>
        <w:jc w:val="both"/>
        <w:rPr>
          <w:b w:val="0"/>
          <w:sz w:val="22"/>
          <w:szCs w:val="22"/>
        </w:rPr>
      </w:pPr>
      <w:r w:rsidRPr="00E35A2B">
        <w:rPr>
          <w:b w:val="0"/>
          <w:sz w:val="22"/>
          <w:szCs w:val="22"/>
        </w:rPr>
        <w:t>Stones may not be used as an extension of the driveway</w:t>
      </w:r>
    </w:p>
    <w:p w14:paraId="5356E3D6" w14:textId="2B4241D8" w:rsidR="00B111CA" w:rsidRPr="00E35A2B" w:rsidRDefault="00B111CA" w:rsidP="007C1D86">
      <w:pPr>
        <w:pStyle w:val="Heading2"/>
        <w:numPr>
          <w:ilvl w:val="0"/>
          <w:numId w:val="29"/>
        </w:numPr>
        <w:jc w:val="both"/>
        <w:rPr>
          <w:b w:val="0"/>
          <w:sz w:val="22"/>
          <w:szCs w:val="22"/>
        </w:rPr>
      </w:pPr>
      <w:r w:rsidRPr="00E35A2B">
        <w:rPr>
          <w:b w:val="0"/>
          <w:sz w:val="22"/>
          <w:szCs w:val="22"/>
        </w:rPr>
        <w:t xml:space="preserve">Width: Total maximum width of the </w:t>
      </w:r>
      <w:r w:rsidR="008664C4" w:rsidRPr="00E35A2B">
        <w:rPr>
          <w:b w:val="0"/>
          <w:sz w:val="22"/>
          <w:szCs w:val="22"/>
        </w:rPr>
        <w:t>steppingstone</w:t>
      </w:r>
      <w:r w:rsidRPr="00E35A2B">
        <w:rPr>
          <w:b w:val="0"/>
          <w:sz w:val="22"/>
          <w:szCs w:val="22"/>
        </w:rPr>
        <w:t xml:space="preserve"> path may be up to </w:t>
      </w:r>
      <w:r w:rsidR="00A5432A">
        <w:rPr>
          <w:b w:val="0"/>
          <w:sz w:val="22"/>
          <w:szCs w:val="22"/>
        </w:rPr>
        <w:t>3</w:t>
      </w:r>
      <w:r w:rsidRPr="00E35A2B">
        <w:rPr>
          <w:b w:val="0"/>
          <w:sz w:val="22"/>
          <w:szCs w:val="22"/>
        </w:rPr>
        <w:t xml:space="preserve"> feet.</w:t>
      </w:r>
    </w:p>
    <w:p w14:paraId="476F6727" w14:textId="77777777" w:rsidR="00B111CA" w:rsidRPr="00E35A2B" w:rsidRDefault="00B111CA" w:rsidP="007C1D86">
      <w:pPr>
        <w:pStyle w:val="Heading2"/>
        <w:numPr>
          <w:ilvl w:val="0"/>
          <w:numId w:val="29"/>
        </w:numPr>
        <w:jc w:val="both"/>
        <w:rPr>
          <w:b w:val="0"/>
          <w:sz w:val="22"/>
          <w:szCs w:val="22"/>
        </w:rPr>
      </w:pPr>
      <w:r w:rsidRPr="00E35A2B">
        <w:rPr>
          <w:b w:val="0"/>
          <w:sz w:val="22"/>
          <w:szCs w:val="22"/>
        </w:rPr>
        <w:t xml:space="preserve">Location:  To be used as a path from the driveway to side of house, garage side door and to rear </w:t>
      </w:r>
      <w:r w:rsidR="00645638" w:rsidRPr="00E35A2B">
        <w:rPr>
          <w:b w:val="0"/>
          <w:sz w:val="22"/>
          <w:szCs w:val="22"/>
        </w:rPr>
        <w:t>of the</w:t>
      </w:r>
      <w:r w:rsidRPr="00E35A2B">
        <w:rPr>
          <w:b w:val="0"/>
          <w:sz w:val="22"/>
          <w:szCs w:val="22"/>
        </w:rPr>
        <w:t xml:space="preserve"> house.</w:t>
      </w:r>
    </w:p>
    <w:p w14:paraId="17D517EA" w14:textId="77777777" w:rsidR="00B111CA" w:rsidRPr="00E35A2B" w:rsidRDefault="00B111CA" w:rsidP="007C1D86">
      <w:pPr>
        <w:pStyle w:val="Heading2"/>
        <w:numPr>
          <w:ilvl w:val="0"/>
          <w:numId w:val="29"/>
        </w:numPr>
        <w:jc w:val="both"/>
        <w:rPr>
          <w:b w:val="0"/>
          <w:sz w:val="22"/>
          <w:szCs w:val="22"/>
        </w:rPr>
      </w:pPr>
      <w:r w:rsidRPr="00E35A2B">
        <w:rPr>
          <w:b w:val="0"/>
          <w:sz w:val="22"/>
          <w:szCs w:val="22"/>
        </w:rPr>
        <w:t>Material: Must be made of durable material such as concrete or natural stone.</w:t>
      </w:r>
    </w:p>
    <w:p w14:paraId="65033031" w14:textId="112B65A0" w:rsidR="00B111CA" w:rsidRPr="00E35A2B" w:rsidRDefault="00B111CA" w:rsidP="007C1D86">
      <w:pPr>
        <w:pStyle w:val="Heading2"/>
        <w:numPr>
          <w:ilvl w:val="0"/>
          <w:numId w:val="29"/>
        </w:numPr>
        <w:jc w:val="both"/>
        <w:rPr>
          <w:b w:val="0"/>
          <w:sz w:val="22"/>
          <w:szCs w:val="22"/>
        </w:rPr>
      </w:pPr>
      <w:r w:rsidRPr="00E35A2B">
        <w:rPr>
          <w:b w:val="0"/>
          <w:sz w:val="22"/>
          <w:szCs w:val="22"/>
        </w:rPr>
        <w:t xml:space="preserve">Color:  </w:t>
      </w:r>
      <w:r w:rsidR="008664C4" w:rsidRPr="00E35A2B">
        <w:rPr>
          <w:b w:val="0"/>
          <w:sz w:val="22"/>
          <w:szCs w:val="22"/>
        </w:rPr>
        <w:t>Steppingstones</w:t>
      </w:r>
      <w:r w:rsidRPr="00E35A2B">
        <w:rPr>
          <w:b w:val="0"/>
          <w:sz w:val="22"/>
          <w:szCs w:val="22"/>
        </w:rPr>
        <w:t xml:space="preserve"> must comply with community color scheme.</w:t>
      </w:r>
    </w:p>
    <w:p w14:paraId="465CACE1" w14:textId="77777777" w:rsidR="00B111CA" w:rsidRPr="00E35A2B" w:rsidRDefault="00B111CA" w:rsidP="007C1D86">
      <w:pPr>
        <w:pStyle w:val="Heading2"/>
        <w:jc w:val="both"/>
        <w:rPr>
          <w:sz w:val="22"/>
          <w:szCs w:val="22"/>
        </w:rPr>
      </w:pPr>
    </w:p>
    <w:p w14:paraId="6C610ED9" w14:textId="77777777" w:rsidR="00140F61" w:rsidRPr="00E35A2B" w:rsidRDefault="00140F61" w:rsidP="007C1D86">
      <w:pPr>
        <w:pStyle w:val="Heading2"/>
        <w:numPr>
          <w:ilvl w:val="0"/>
          <w:numId w:val="2"/>
        </w:numPr>
        <w:jc w:val="both"/>
        <w:rPr>
          <w:sz w:val="22"/>
          <w:szCs w:val="22"/>
        </w:rPr>
      </w:pPr>
      <w:r w:rsidRPr="00E35A2B">
        <w:rPr>
          <w:sz w:val="22"/>
          <w:szCs w:val="22"/>
        </w:rPr>
        <w:t>Storage Sheds</w:t>
      </w:r>
    </w:p>
    <w:p w14:paraId="6283963D" w14:textId="77777777" w:rsidR="00027C81" w:rsidRPr="00E35A2B" w:rsidRDefault="00027C81" w:rsidP="007C1D86">
      <w:pPr>
        <w:pStyle w:val="Heading2"/>
        <w:ind w:left="180" w:firstLine="0"/>
        <w:jc w:val="both"/>
        <w:rPr>
          <w:b w:val="0"/>
          <w:sz w:val="22"/>
          <w:szCs w:val="22"/>
        </w:rPr>
      </w:pPr>
    </w:p>
    <w:p w14:paraId="6D27824A" w14:textId="1E55E346" w:rsidR="00140F61" w:rsidRPr="00E35A2B" w:rsidRDefault="00140F61" w:rsidP="007C1D86">
      <w:pPr>
        <w:pStyle w:val="Heading2"/>
        <w:ind w:left="180" w:firstLine="0"/>
        <w:jc w:val="both"/>
        <w:rPr>
          <w:b w:val="0"/>
          <w:sz w:val="22"/>
          <w:szCs w:val="22"/>
        </w:rPr>
      </w:pPr>
      <w:r w:rsidRPr="00E35A2B">
        <w:rPr>
          <w:b w:val="0"/>
          <w:sz w:val="22"/>
          <w:szCs w:val="22"/>
        </w:rPr>
        <w:t>No temporary</w:t>
      </w:r>
      <w:r w:rsidR="00967E68">
        <w:rPr>
          <w:b w:val="0"/>
          <w:sz w:val="22"/>
          <w:szCs w:val="22"/>
        </w:rPr>
        <w:t xml:space="preserve"> or permanent </w:t>
      </w:r>
      <w:r w:rsidRPr="00E35A2B">
        <w:rPr>
          <w:b w:val="0"/>
          <w:sz w:val="22"/>
          <w:szCs w:val="22"/>
        </w:rPr>
        <w:t>building</w:t>
      </w:r>
      <w:r w:rsidR="00967E68">
        <w:rPr>
          <w:b w:val="0"/>
          <w:sz w:val="22"/>
          <w:szCs w:val="22"/>
        </w:rPr>
        <w:t xml:space="preserve"> </w:t>
      </w:r>
      <w:r w:rsidRPr="00E35A2B">
        <w:rPr>
          <w:b w:val="0"/>
          <w:sz w:val="22"/>
          <w:szCs w:val="22"/>
        </w:rPr>
        <w:t xml:space="preserve">or storage shed is permitted on any lot. </w:t>
      </w:r>
      <w:r w:rsidR="009A2058" w:rsidRPr="00E35A2B">
        <w:rPr>
          <w:b w:val="0"/>
          <w:sz w:val="22"/>
          <w:szCs w:val="22"/>
        </w:rPr>
        <w:t xml:space="preserve"> </w:t>
      </w:r>
    </w:p>
    <w:p w14:paraId="1FBE52D0" w14:textId="20B0EDE8" w:rsidR="00140F61" w:rsidRPr="00E35A2B" w:rsidRDefault="005838EE" w:rsidP="005838EE">
      <w:pPr>
        <w:pStyle w:val="Heading2"/>
        <w:tabs>
          <w:tab w:val="left" w:pos="2143"/>
        </w:tabs>
        <w:ind w:left="180" w:firstLine="0"/>
        <w:jc w:val="both"/>
        <w:rPr>
          <w:b w:val="0"/>
          <w:sz w:val="22"/>
          <w:szCs w:val="22"/>
        </w:rPr>
      </w:pPr>
      <w:r>
        <w:rPr>
          <w:b w:val="0"/>
          <w:sz w:val="22"/>
          <w:szCs w:val="22"/>
        </w:rPr>
        <w:tab/>
      </w:r>
    </w:p>
    <w:p w14:paraId="637BA7D6" w14:textId="77777777" w:rsidR="007166B4" w:rsidRPr="00E35A2B" w:rsidRDefault="007166B4" w:rsidP="007C1D86">
      <w:pPr>
        <w:pStyle w:val="Heading2"/>
        <w:numPr>
          <w:ilvl w:val="0"/>
          <w:numId w:val="2"/>
        </w:numPr>
        <w:jc w:val="both"/>
        <w:rPr>
          <w:sz w:val="22"/>
          <w:szCs w:val="22"/>
        </w:rPr>
      </w:pPr>
      <w:r w:rsidRPr="00E35A2B">
        <w:rPr>
          <w:sz w:val="22"/>
          <w:szCs w:val="22"/>
        </w:rPr>
        <w:t>Trees</w:t>
      </w:r>
      <w:r w:rsidR="00EE0FC9" w:rsidRPr="00E35A2B">
        <w:rPr>
          <w:sz w:val="22"/>
          <w:szCs w:val="22"/>
        </w:rPr>
        <w:t xml:space="preserve"> and Tree</w:t>
      </w:r>
      <w:r w:rsidR="00140F61" w:rsidRPr="00E35A2B">
        <w:rPr>
          <w:sz w:val="22"/>
          <w:szCs w:val="22"/>
        </w:rPr>
        <w:t xml:space="preserve"> Removal</w:t>
      </w:r>
    </w:p>
    <w:p w14:paraId="19E2B860" w14:textId="77777777" w:rsidR="00140F61" w:rsidRPr="00E35A2B" w:rsidRDefault="00140F61" w:rsidP="007C1D86">
      <w:pPr>
        <w:pStyle w:val="Heading2"/>
        <w:jc w:val="both"/>
        <w:rPr>
          <w:sz w:val="22"/>
          <w:szCs w:val="22"/>
        </w:rPr>
      </w:pPr>
    </w:p>
    <w:p w14:paraId="29C8097A" w14:textId="67E5178F" w:rsidR="00EE0FC9" w:rsidRPr="00E35A2B" w:rsidRDefault="00B111CA" w:rsidP="007C1D86">
      <w:pPr>
        <w:pStyle w:val="BodyText"/>
        <w:ind w:left="160" w:right="189"/>
        <w:jc w:val="both"/>
        <w:rPr>
          <w:b/>
          <w:sz w:val="22"/>
          <w:szCs w:val="22"/>
        </w:rPr>
      </w:pPr>
      <w:r w:rsidRPr="00E35A2B">
        <w:rPr>
          <w:sz w:val="22"/>
          <w:szCs w:val="22"/>
        </w:rPr>
        <w:t>P</w:t>
      </w:r>
      <w:r w:rsidR="00EE0FC9" w:rsidRPr="00E35A2B">
        <w:rPr>
          <w:sz w:val="22"/>
          <w:szCs w:val="22"/>
        </w:rPr>
        <w:t xml:space="preserve">lanting of fruit/citrus trees is restricted to two per property and they may only be planted in the </w:t>
      </w:r>
      <w:r w:rsidR="00EF5FBC">
        <w:rPr>
          <w:sz w:val="22"/>
          <w:szCs w:val="22"/>
        </w:rPr>
        <w:t>h</w:t>
      </w:r>
      <w:r w:rsidR="00EE0FC9" w:rsidRPr="00E35A2B">
        <w:rPr>
          <w:sz w:val="22"/>
          <w:szCs w:val="22"/>
        </w:rPr>
        <w:t xml:space="preserve">omeowner’s back yard. All pruning and maintenance, including picking up of fallen fruit is the responsibility of the </w:t>
      </w:r>
      <w:r w:rsidR="00EF5FBC">
        <w:rPr>
          <w:sz w:val="22"/>
          <w:szCs w:val="22"/>
        </w:rPr>
        <w:t>h</w:t>
      </w:r>
      <w:r w:rsidR="00EE0FC9" w:rsidRPr="00E35A2B">
        <w:rPr>
          <w:sz w:val="22"/>
          <w:szCs w:val="22"/>
        </w:rPr>
        <w:t>omeowner.</w:t>
      </w:r>
    </w:p>
    <w:p w14:paraId="7A20558C" w14:textId="77777777" w:rsidR="00EE0FC9" w:rsidRPr="00E35A2B" w:rsidRDefault="00EE0FC9" w:rsidP="007C1D86">
      <w:pPr>
        <w:pStyle w:val="Heading2"/>
        <w:ind w:left="180" w:hanging="20"/>
        <w:jc w:val="both"/>
        <w:rPr>
          <w:b w:val="0"/>
          <w:sz w:val="22"/>
          <w:szCs w:val="22"/>
        </w:rPr>
      </w:pPr>
    </w:p>
    <w:p w14:paraId="457EDFF5" w14:textId="4D137905" w:rsidR="00140F61" w:rsidRDefault="00140F61" w:rsidP="007C1D86">
      <w:pPr>
        <w:pStyle w:val="Heading2"/>
        <w:ind w:left="180" w:hanging="20"/>
        <w:jc w:val="both"/>
        <w:rPr>
          <w:b w:val="0"/>
          <w:sz w:val="22"/>
          <w:szCs w:val="22"/>
        </w:rPr>
      </w:pPr>
      <w:r w:rsidRPr="00E35A2B">
        <w:rPr>
          <w:b w:val="0"/>
          <w:sz w:val="22"/>
          <w:szCs w:val="22"/>
        </w:rPr>
        <w:t xml:space="preserve">Large trees may NOT be removed without </w:t>
      </w:r>
      <w:r w:rsidR="00967E68">
        <w:rPr>
          <w:b w:val="0"/>
          <w:sz w:val="22"/>
          <w:szCs w:val="22"/>
        </w:rPr>
        <w:t xml:space="preserve">submission of a request to </w:t>
      </w:r>
      <w:r w:rsidRPr="00E35A2B">
        <w:rPr>
          <w:b w:val="0"/>
          <w:sz w:val="22"/>
          <w:szCs w:val="22"/>
        </w:rPr>
        <w:t xml:space="preserve">the Landscape </w:t>
      </w:r>
      <w:r w:rsidR="009A2058" w:rsidRPr="00E35A2B">
        <w:rPr>
          <w:b w:val="0"/>
          <w:sz w:val="22"/>
          <w:szCs w:val="22"/>
        </w:rPr>
        <w:t>Committee</w:t>
      </w:r>
      <w:r w:rsidRPr="00E35A2B">
        <w:rPr>
          <w:b w:val="0"/>
          <w:sz w:val="22"/>
          <w:szCs w:val="22"/>
        </w:rPr>
        <w:t xml:space="preserve"> </w:t>
      </w:r>
      <w:r w:rsidR="00967E68">
        <w:rPr>
          <w:b w:val="0"/>
          <w:sz w:val="22"/>
          <w:szCs w:val="22"/>
        </w:rPr>
        <w:t xml:space="preserve">and approval by the </w:t>
      </w:r>
      <w:r w:rsidRPr="00E35A2B">
        <w:rPr>
          <w:b w:val="0"/>
          <w:sz w:val="22"/>
          <w:szCs w:val="22"/>
        </w:rPr>
        <w:t xml:space="preserve">Board of Directors. Trees needing approval for removal include live trees with a diameter in excess of 4 inches, measured two feet above ground level. Removal of dead trees, trees in danger of falling and trees destroying driveways or sidewalks must also be approved, prior to removal. Upon removal, homeowner must remove or grind any visible stump left by the tree. </w:t>
      </w:r>
      <w:r w:rsidR="00B111CA" w:rsidRPr="00E35A2B">
        <w:rPr>
          <w:b w:val="0"/>
          <w:sz w:val="22"/>
          <w:szCs w:val="22"/>
        </w:rPr>
        <w:t>H</w:t>
      </w:r>
      <w:r w:rsidRPr="00E35A2B">
        <w:rPr>
          <w:b w:val="0"/>
          <w:sz w:val="22"/>
          <w:szCs w:val="22"/>
        </w:rPr>
        <w:t>omeowner/resident will be required to replace the removed tree.</w:t>
      </w:r>
    </w:p>
    <w:p w14:paraId="780E89C3" w14:textId="77777777" w:rsidR="00EF5FBC" w:rsidRPr="00E35A2B" w:rsidRDefault="00EF5FBC" w:rsidP="007C1D86">
      <w:pPr>
        <w:pStyle w:val="Heading2"/>
        <w:ind w:left="180" w:hanging="20"/>
        <w:jc w:val="both"/>
        <w:rPr>
          <w:b w:val="0"/>
          <w:sz w:val="22"/>
          <w:szCs w:val="22"/>
        </w:rPr>
      </w:pPr>
    </w:p>
    <w:p w14:paraId="2F629CD6" w14:textId="77777777" w:rsidR="00140F61" w:rsidRPr="00E35A2B" w:rsidRDefault="00140F61" w:rsidP="007C1D86">
      <w:pPr>
        <w:pStyle w:val="Heading2"/>
        <w:ind w:left="180" w:hanging="20"/>
        <w:jc w:val="both"/>
        <w:rPr>
          <w:b w:val="0"/>
          <w:sz w:val="22"/>
          <w:szCs w:val="22"/>
        </w:rPr>
      </w:pPr>
      <w:r w:rsidRPr="00E35A2B">
        <w:rPr>
          <w:b w:val="0"/>
          <w:sz w:val="22"/>
          <w:szCs w:val="22"/>
        </w:rPr>
        <w:t xml:space="preserve">Homeowner/residents are advised to consult with Palm Beach County for compliance with the county ordinances on tree cutting. </w:t>
      </w:r>
      <w:r w:rsidR="00B111CA" w:rsidRPr="00E35A2B">
        <w:rPr>
          <w:b w:val="0"/>
          <w:sz w:val="22"/>
          <w:szCs w:val="22"/>
        </w:rPr>
        <w:t>Request</w:t>
      </w:r>
      <w:r w:rsidRPr="00E35A2B">
        <w:rPr>
          <w:b w:val="0"/>
          <w:sz w:val="22"/>
          <w:szCs w:val="22"/>
        </w:rPr>
        <w:t xml:space="preserve">s for removing large trees must contain the following: </w:t>
      </w:r>
    </w:p>
    <w:p w14:paraId="7527879E" w14:textId="77777777" w:rsidR="009A2058" w:rsidRPr="00E35A2B" w:rsidRDefault="009A2058" w:rsidP="007C1D86">
      <w:pPr>
        <w:pStyle w:val="Heading2"/>
        <w:ind w:left="180" w:hanging="20"/>
        <w:jc w:val="both"/>
        <w:rPr>
          <w:b w:val="0"/>
          <w:sz w:val="22"/>
          <w:szCs w:val="22"/>
        </w:rPr>
      </w:pPr>
    </w:p>
    <w:p w14:paraId="088ABC5A" w14:textId="77777777" w:rsidR="00140F61" w:rsidRPr="00E35A2B" w:rsidRDefault="00140F61" w:rsidP="007C1D86">
      <w:pPr>
        <w:pStyle w:val="Heading2"/>
        <w:numPr>
          <w:ilvl w:val="0"/>
          <w:numId w:val="18"/>
        </w:numPr>
        <w:jc w:val="both"/>
        <w:rPr>
          <w:b w:val="0"/>
          <w:sz w:val="22"/>
          <w:szCs w:val="22"/>
        </w:rPr>
      </w:pPr>
      <w:r w:rsidRPr="00E35A2B">
        <w:rPr>
          <w:b w:val="0"/>
          <w:sz w:val="22"/>
          <w:szCs w:val="22"/>
        </w:rPr>
        <w:t xml:space="preserve">Property plat/site plan showing exact location of tree(s) to be removed </w:t>
      </w:r>
    </w:p>
    <w:p w14:paraId="4D68773A" w14:textId="77777777" w:rsidR="00140F61" w:rsidRPr="00E35A2B" w:rsidRDefault="00140F61" w:rsidP="007C1D86">
      <w:pPr>
        <w:pStyle w:val="Heading2"/>
        <w:numPr>
          <w:ilvl w:val="0"/>
          <w:numId w:val="18"/>
        </w:numPr>
        <w:jc w:val="both"/>
        <w:rPr>
          <w:b w:val="0"/>
          <w:sz w:val="22"/>
          <w:szCs w:val="22"/>
        </w:rPr>
      </w:pPr>
      <w:r w:rsidRPr="00E35A2B">
        <w:rPr>
          <w:b w:val="0"/>
          <w:sz w:val="22"/>
          <w:szCs w:val="22"/>
        </w:rPr>
        <w:t xml:space="preserve">Indication of reason for removal </w:t>
      </w:r>
    </w:p>
    <w:p w14:paraId="3BB2BE31" w14:textId="77777777" w:rsidR="00244CDC" w:rsidRPr="00E35A2B" w:rsidRDefault="00140F61" w:rsidP="007C1D86">
      <w:pPr>
        <w:pStyle w:val="Heading2"/>
        <w:numPr>
          <w:ilvl w:val="0"/>
          <w:numId w:val="18"/>
        </w:numPr>
        <w:jc w:val="both"/>
        <w:rPr>
          <w:b w:val="0"/>
          <w:sz w:val="22"/>
          <w:szCs w:val="22"/>
        </w:rPr>
      </w:pPr>
      <w:r w:rsidRPr="00E35A2B">
        <w:rPr>
          <w:b w:val="0"/>
          <w:sz w:val="22"/>
          <w:szCs w:val="22"/>
        </w:rPr>
        <w:t>Pictures of affected trees and surrounding property</w:t>
      </w:r>
    </w:p>
    <w:p w14:paraId="53373AA3" w14:textId="77777777" w:rsidR="00B861CA" w:rsidRPr="00E35A2B" w:rsidRDefault="00B861CA" w:rsidP="007C1D86">
      <w:pPr>
        <w:pStyle w:val="Heading2"/>
        <w:ind w:firstLine="0"/>
        <w:jc w:val="both"/>
        <w:rPr>
          <w:sz w:val="22"/>
          <w:szCs w:val="22"/>
        </w:rPr>
      </w:pPr>
    </w:p>
    <w:p w14:paraId="08D15B15" w14:textId="77777777" w:rsidR="00244CDC" w:rsidRPr="00E35A2B" w:rsidRDefault="00244CDC" w:rsidP="007C1D86">
      <w:pPr>
        <w:pStyle w:val="Heading2"/>
        <w:numPr>
          <w:ilvl w:val="0"/>
          <w:numId w:val="2"/>
        </w:numPr>
        <w:jc w:val="both"/>
        <w:rPr>
          <w:sz w:val="22"/>
          <w:szCs w:val="22"/>
        </w:rPr>
      </w:pPr>
      <w:r w:rsidRPr="00E35A2B">
        <w:rPr>
          <w:sz w:val="22"/>
          <w:szCs w:val="22"/>
        </w:rPr>
        <w:t>Vehicles</w:t>
      </w:r>
    </w:p>
    <w:p w14:paraId="629FDC44" w14:textId="77777777" w:rsidR="00244CDC" w:rsidRPr="00E35A2B" w:rsidRDefault="00244CDC" w:rsidP="007C1D86">
      <w:pPr>
        <w:pStyle w:val="Heading2"/>
        <w:jc w:val="both"/>
        <w:rPr>
          <w:sz w:val="22"/>
          <w:szCs w:val="22"/>
        </w:rPr>
      </w:pPr>
    </w:p>
    <w:p w14:paraId="29D1F9EA" w14:textId="41E11EF5" w:rsidR="00244CDC" w:rsidRPr="00E35A2B" w:rsidRDefault="00244CDC" w:rsidP="007C1D86">
      <w:pPr>
        <w:pStyle w:val="Heading2"/>
        <w:ind w:left="180" w:firstLine="0"/>
        <w:jc w:val="both"/>
        <w:rPr>
          <w:b w:val="0"/>
          <w:sz w:val="22"/>
          <w:szCs w:val="22"/>
        </w:rPr>
      </w:pPr>
      <w:r w:rsidRPr="00E35A2B">
        <w:rPr>
          <w:b w:val="0"/>
          <w:sz w:val="22"/>
          <w:szCs w:val="22"/>
        </w:rPr>
        <w:t xml:space="preserve">Vehicles shall be parked </w:t>
      </w:r>
      <w:r w:rsidR="00EF5FBC">
        <w:rPr>
          <w:b w:val="0"/>
          <w:sz w:val="22"/>
          <w:szCs w:val="22"/>
        </w:rPr>
        <w:t xml:space="preserve">only </w:t>
      </w:r>
      <w:r w:rsidRPr="00E35A2B">
        <w:rPr>
          <w:b w:val="0"/>
          <w:sz w:val="22"/>
          <w:szCs w:val="22"/>
        </w:rPr>
        <w:t>on paved areas, such as driveways, as determined and designated by the Board of Directors</w:t>
      </w:r>
      <w:r w:rsidR="00EF5FBC">
        <w:rPr>
          <w:b w:val="0"/>
          <w:sz w:val="22"/>
          <w:szCs w:val="22"/>
        </w:rPr>
        <w:t>; h</w:t>
      </w:r>
      <w:r w:rsidRPr="00E35A2B">
        <w:rPr>
          <w:b w:val="0"/>
          <w:sz w:val="22"/>
          <w:szCs w:val="22"/>
        </w:rPr>
        <w:t>owever, the parking of vehicles in driveways shall be in such a manner as to not block sidewalks.  The overnight parking of vehicles of any kind upon any of the Property used for roadway purposes is prohibited.  In addition, the overnight parking of automobiles without a current license tag and inspection certificate</w:t>
      </w:r>
      <w:r w:rsidR="00B35AE3" w:rsidRPr="00E35A2B">
        <w:rPr>
          <w:b w:val="0"/>
          <w:sz w:val="22"/>
          <w:szCs w:val="22"/>
        </w:rPr>
        <w:t xml:space="preserve"> </w:t>
      </w:r>
      <w:r w:rsidRPr="00E35A2B">
        <w:rPr>
          <w:b w:val="0"/>
          <w:sz w:val="22"/>
          <w:szCs w:val="22"/>
        </w:rPr>
        <w:t>and the overnight parking of any truck</w:t>
      </w:r>
      <w:r w:rsidR="006B350A" w:rsidRPr="006B350A">
        <w:rPr>
          <w:b w:val="0"/>
          <w:sz w:val="22"/>
          <w:szCs w:val="22"/>
        </w:rPr>
        <w:t xml:space="preserve"> </w:t>
      </w:r>
      <w:r w:rsidR="006B350A" w:rsidRPr="00E35A2B">
        <w:rPr>
          <w:b w:val="0"/>
          <w:sz w:val="22"/>
          <w:szCs w:val="22"/>
        </w:rPr>
        <w:t>camper, or boat is prohibited.  All garage doors shall remain in a "closed" position except when the Parcel owner is entering into or departing from the garage as stated in our original Covenants., motor</w:t>
      </w:r>
      <w:r w:rsidRPr="00E35A2B">
        <w:rPr>
          <w:b w:val="0"/>
          <w:sz w:val="22"/>
          <w:szCs w:val="22"/>
        </w:rPr>
        <w:t>, trailer</w:t>
      </w:r>
      <w:r w:rsidR="006B350A" w:rsidRPr="006B350A">
        <w:rPr>
          <w:b w:val="0"/>
          <w:sz w:val="22"/>
          <w:szCs w:val="22"/>
        </w:rPr>
        <w:t xml:space="preserve"> </w:t>
      </w:r>
      <w:r w:rsidR="006B350A" w:rsidRPr="00E35A2B">
        <w:rPr>
          <w:b w:val="0"/>
          <w:sz w:val="22"/>
          <w:szCs w:val="22"/>
        </w:rPr>
        <w:t xml:space="preserve">home, </w:t>
      </w:r>
    </w:p>
    <w:p w14:paraId="7970F484" w14:textId="77777777" w:rsidR="007C1D86" w:rsidRPr="00E35A2B" w:rsidRDefault="007C1D86" w:rsidP="007C1D86">
      <w:pPr>
        <w:ind w:left="180"/>
        <w:jc w:val="both"/>
      </w:pPr>
    </w:p>
    <w:p w14:paraId="5832ED43" w14:textId="4CC56B13" w:rsidR="007C1D86" w:rsidRPr="00E35A2B" w:rsidRDefault="0029426D" w:rsidP="007C1D86">
      <w:pPr>
        <w:ind w:left="180"/>
        <w:jc w:val="both"/>
      </w:pPr>
      <w:r w:rsidRPr="00E35A2B">
        <w:t>P</w:t>
      </w:r>
      <w:r w:rsidR="00047927" w:rsidRPr="00E35A2B">
        <w:t xml:space="preserve">ick-up trucks and </w:t>
      </w:r>
      <w:r w:rsidR="00470D88" w:rsidRPr="00E35A2B">
        <w:t>SUVs</w:t>
      </w:r>
      <w:r w:rsidR="00047927" w:rsidRPr="00E35A2B">
        <w:t xml:space="preserve"> used for personal transportation are allowed.</w:t>
      </w:r>
    </w:p>
    <w:p w14:paraId="04797C27" w14:textId="77777777" w:rsidR="007C1D86" w:rsidRPr="00E35A2B" w:rsidRDefault="007C1D86" w:rsidP="007C1D86">
      <w:pPr>
        <w:ind w:left="180"/>
        <w:jc w:val="both"/>
      </w:pPr>
    </w:p>
    <w:p w14:paraId="39C95C17" w14:textId="34C4FF0E" w:rsidR="00244CDC" w:rsidRPr="00E35A2B" w:rsidRDefault="00244CDC" w:rsidP="007C1D86">
      <w:pPr>
        <w:ind w:left="180"/>
        <w:jc w:val="both"/>
      </w:pPr>
      <w:r w:rsidRPr="00E35A2B">
        <w:t xml:space="preserve">Parking on the sidewalk and lawns is strictly prohibited. Parking during the day should be on the swale and not on the roadway to allow vehicles to pass. </w:t>
      </w:r>
    </w:p>
    <w:p w14:paraId="31475273" w14:textId="77777777" w:rsidR="00047927" w:rsidRPr="00E35A2B" w:rsidRDefault="00047927" w:rsidP="007C1D86">
      <w:pPr>
        <w:pStyle w:val="BodyTextIndent2"/>
        <w:widowControl/>
        <w:spacing w:after="0" w:line="240" w:lineRule="auto"/>
        <w:ind w:left="180"/>
        <w:jc w:val="both"/>
      </w:pPr>
    </w:p>
    <w:p w14:paraId="1832D79A" w14:textId="758492A3" w:rsidR="00047927" w:rsidRPr="00E35A2B" w:rsidRDefault="00047927" w:rsidP="007C1D86">
      <w:pPr>
        <w:pStyle w:val="BodyTextIndent2"/>
        <w:widowControl/>
        <w:spacing w:after="0" w:line="240" w:lineRule="auto"/>
        <w:ind w:left="180"/>
        <w:jc w:val="both"/>
      </w:pPr>
      <w:r w:rsidRPr="00E35A2B">
        <w:t>It is the res</w:t>
      </w:r>
      <w:r w:rsidR="007C1D86" w:rsidRPr="00E35A2B">
        <w:t>p</w:t>
      </w:r>
      <w:r w:rsidRPr="00E35A2B">
        <w:t>onsib</w:t>
      </w:r>
      <w:r w:rsidR="007C1D86" w:rsidRPr="00E35A2B">
        <w:t>i</w:t>
      </w:r>
      <w:r w:rsidRPr="00E35A2B">
        <w:t>lity of individual owners to comply with this policy and encourage their</w:t>
      </w:r>
      <w:r w:rsidR="007C1D86" w:rsidRPr="00E35A2B">
        <w:t xml:space="preserve"> </w:t>
      </w:r>
      <w:r w:rsidRPr="00E35A2B">
        <w:t>neighbors to</w:t>
      </w:r>
      <w:r w:rsidR="00EF5FBC">
        <w:t xml:space="preserve"> do so as well. </w:t>
      </w:r>
      <w:r w:rsidRPr="00E35A2B">
        <w:t>Similarly, it is the responsibility of individual owners to report violations of the policy to either the Board of D</w:t>
      </w:r>
      <w:r w:rsidR="0029426D" w:rsidRPr="00E35A2B">
        <w:t>ir</w:t>
      </w:r>
      <w:r w:rsidRPr="00E35A2B">
        <w:t>ectors or a committee chair by submitting the violation in writing to the Pine Tree Village office.</w:t>
      </w:r>
    </w:p>
    <w:p w14:paraId="7CDEBD96" w14:textId="77777777" w:rsidR="00244CDC" w:rsidRPr="00E35A2B" w:rsidRDefault="00244CDC" w:rsidP="007C1D86">
      <w:pPr>
        <w:pStyle w:val="BodyTextIndent2"/>
        <w:widowControl/>
        <w:spacing w:after="0" w:line="240" w:lineRule="auto"/>
        <w:ind w:left="180"/>
        <w:jc w:val="both"/>
      </w:pPr>
    </w:p>
    <w:p w14:paraId="081C1E87" w14:textId="77777777" w:rsidR="007166B4" w:rsidRPr="00E35A2B" w:rsidRDefault="00B111CA" w:rsidP="007C1D86">
      <w:pPr>
        <w:pStyle w:val="Heading2"/>
        <w:numPr>
          <w:ilvl w:val="0"/>
          <w:numId w:val="2"/>
        </w:numPr>
        <w:jc w:val="both"/>
        <w:rPr>
          <w:sz w:val="22"/>
          <w:szCs w:val="22"/>
        </w:rPr>
      </w:pPr>
      <w:r w:rsidRPr="00E35A2B">
        <w:rPr>
          <w:sz w:val="22"/>
          <w:szCs w:val="22"/>
        </w:rPr>
        <w:t xml:space="preserve">Vehicle Charging Stations </w:t>
      </w:r>
    </w:p>
    <w:p w14:paraId="39CBDE69" w14:textId="77777777" w:rsidR="00B111CA" w:rsidRPr="00E35A2B" w:rsidRDefault="00B111CA" w:rsidP="007C1D86">
      <w:pPr>
        <w:pStyle w:val="Heading2"/>
        <w:jc w:val="both"/>
        <w:rPr>
          <w:sz w:val="22"/>
          <w:szCs w:val="22"/>
        </w:rPr>
      </w:pPr>
    </w:p>
    <w:p w14:paraId="5D2032EA" w14:textId="77777777" w:rsidR="00B111CA" w:rsidRDefault="00B111CA" w:rsidP="007C1D86">
      <w:pPr>
        <w:pStyle w:val="Heading2"/>
        <w:ind w:left="180" w:hanging="20"/>
        <w:jc w:val="both"/>
        <w:rPr>
          <w:b w:val="0"/>
          <w:sz w:val="22"/>
          <w:szCs w:val="22"/>
        </w:rPr>
      </w:pPr>
      <w:r w:rsidRPr="00E35A2B">
        <w:rPr>
          <w:b w:val="0"/>
          <w:sz w:val="22"/>
          <w:szCs w:val="22"/>
        </w:rPr>
        <w:t>Permits are the responsibility of the homeowner. Charging stations must be within the confines of the homeowner’s garage and not on common areas. Cords used for charging must not impede sidewalk traffic, or otherwise present a trip hazard to pedestrians.</w:t>
      </w:r>
    </w:p>
    <w:p w14:paraId="63308050" w14:textId="77777777" w:rsidR="00D757F8" w:rsidRDefault="00D757F8" w:rsidP="007C1D86">
      <w:pPr>
        <w:pStyle w:val="Heading2"/>
        <w:ind w:left="180" w:hanging="20"/>
        <w:jc w:val="both"/>
        <w:rPr>
          <w:b w:val="0"/>
          <w:sz w:val="22"/>
          <w:szCs w:val="22"/>
        </w:rPr>
      </w:pPr>
    </w:p>
    <w:p w14:paraId="52CCEABE" w14:textId="2226317A" w:rsidR="00D757F8" w:rsidRDefault="0073741B" w:rsidP="0073741B">
      <w:pPr>
        <w:pStyle w:val="Heading2"/>
        <w:numPr>
          <w:ilvl w:val="0"/>
          <w:numId w:val="2"/>
        </w:numPr>
        <w:jc w:val="both"/>
        <w:rPr>
          <w:bCs w:val="0"/>
          <w:sz w:val="22"/>
          <w:szCs w:val="22"/>
        </w:rPr>
      </w:pPr>
      <w:r>
        <w:rPr>
          <w:b w:val="0"/>
          <w:sz w:val="22"/>
          <w:szCs w:val="22"/>
        </w:rPr>
        <w:t xml:space="preserve"> </w:t>
      </w:r>
      <w:r w:rsidR="004F276B" w:rsidRPr="0024321E">
        <w:rPr>
          <w:bCs w:val="0"/>
          <w:sz w:val="22"/>
          <w:szCs w:val="22"/>
        </w:rPr>
        <w:t>Videotaping of Meetings</w:t>
      </w:r>
    </w:p>
    <w:p w14:paraId="0DC208CB" w14:textId="77777777" w:rsidR="0024321E" w:rsidRDefault="0024321E" w:rsidP="0024321E">
      <w:pPr>
        <w:pStyle w:val="Heading2"/>
        <w:jc w:val="both"/>
        <w:rPr>
          <w:b w:val="0"/>
          <w:sz w:val="22"/>
          <w:szCs w:val="22"/>
        </w:rPr>
      </w:pPr>
    </w:p>
    <w:p w14:paraId="0B013019" w14:textId="77777777" w:rsidR="000E4F6C" w:rsidRPr="00987267" w:rsidRDefault="000E4F6C" w:rsidP="000E4F6C">
      <w:pPr>
        <w:rPr>
          <w:rFonts w:eastAsia="Calibri"/>
        </w:rPr>
      </w:pPr>
      <w:r w:rsidRPr="00987267">
        <w:rPr>
          <w:rFonts w:eastAsia="Calibri"/>
          <w:color w:val="000000"/>
        </w:rPr>
        <w:t>According to 720.306.10, any unit owner may tape record or videotape the monthly meetings of the board of directors and the annual membership meetings, subject to the following restrictions: </w:t>
      </w:r>
    </w:p>
    <w:p w14:paraId="479EE3D5" w14:textId="77777777" w:rsidR="000E4F6C" w:rsidRPr="00A51872" w:rsidRDefault="000E4F6C" w:rsidP="000E4F6C">
      <w:pPr>
        <w:widowControl/>
        <w:numPr>
          <w:ilvl w:val="0"/>
          <w:numId w:val="41"/>
        </w:numPr>
        <w:textAlignment w:val="baseline"/>
        <w:rPr>
          <w:color w:val="000000"/>
        </w:rPr>
      </w:pPr>
      <w:r w:rsidRPr="00A51872">
        <w:rPr>
          <w:color w:val="000000"/>
        </w:rPr>
        <w:t>The only audio and video equipment and devices which unit owners are authorized to utilize at any such meeting are equipment that does not produce distracting sound or light emissions.</w:t>
      </w:r>
    </w:p>
    <w:p w14:paraId="3597376C" w14:textId="77777777" w:rsidR="000E4F6C" w:rsidRPr="00A51872" w:rsidRDefault="000E4F6C" w:rsidP="000E4F6C">
      <w:pPr>
        <w:widowControl/>
        <w:numPr>
          <w:ilvl w:val="0"/>
          <w:numId w:val="41"/>
        </w:numPr>
        <w:textAlignment w:val="baseline"/>
        <w:rPr>
          <w:color w:val="000000"/>
        </w:rPr>
      </w:pPr>
      <w:r w:rsidRPr="00A51872">
        <w:rPr>
          <w:color w:val="000000"/>
        </w:rPr>
        <w:t>Video equipment shall be assembled and placed in position fifteen (15) minutes in advance of the commencement of the meeting. If using a digital device, like a cell phone, the member with the device will also be placed in position 15 minutes in advance. The placement location is to be determined by the Board of Directors. </w:t>
      </w:r>
    </w:p>
    <w:p w14:paraId="05360A4C" w14:textId="77777777" w:rsidR="000E4F6C" w:rsidRPr="00A51872" w:rsidRDefault="000E4F6C" w:rsidP="000E4F6C">
      <w:pPr>
        <w:widowControl/>
        <w:numPr>
          <w:ilvl w:val="0"/>
          <w:numId w:val="41"/>
        </w:numPr>
        <w:textAlignment w:val="baseline"/>
        <w:rPr>
          <w:color w:val="000000"/>
        </w:rPr>
      </w:pPr>
      <w:r w:rsidRPr="00A51872">
        <w:rPr>
          <w:color w:val="000000"/>
        </w:rPr>
        <w:t>Any member videotaping or recording a meeting shall not be permitted to move about the meeting room.</w:t>
      </w:r>
    </w:p>
    <w:p w14:paraId="0535B3D8" w14:textId="77777777" w:rsidR="000E4F6C" w:rsidRPr="00A51872" w:rsidRDefault="000E4F6C" w:rsidP="000E4F6C">
      <w:pPr>
        <w:widowControl/>
        <w:numPr>
          <w:ilvl w:val="0"/>
          <w:numId w:val="41"/>
        </w:numPr>
        <w:textAlignment w:val="baseline"/>
        <w:rPr>
          <w:color w:val="000000"/>
        </w:rPr>
      </w:pPr>
      <w:r w:rsidRPr="00A51872">
        <w:rPr>
          <w:color w:val="000000"/>
        </w:rPr>
        <w:t>An advance notice of twenty-four hours (24) shall be given to the Board of Directors by any member desiring to utilize any audio or video equipment including cell phones.</w:t>
      </w:r>
    </w:p>
    <w:p w14:paraId="78411BB7" w14:textId="77777777" w:rsidR="000E4F6C" w:rsidRPr="00A51872" w:rsidRDefault="000E4F6C" w:rsidP="000E4F6C">
      <w:pPr>
        <w:widowControl/>
        <w:numPr>
          <w:ilvl w:val="0"/>
          <w:numId w:val="41"/>
        </w:numPr>
        <w:textAlignment w:val="baseline"/>
        <w:rPr>
          <w:color w:val="000000"/>
        </w:rPr>
      </w:pPr>
      <w:r w:rsidRPr="00A51872">
        <w:rPr>
          <w:color w:val="000000"/>
        </w:rPr>
        <w:t>There shall be no audio or video taping of meetings by a third party (non-member) without a written request and approval by the board of directors.</w:t>
      </w:r>
    </w:p>
    <w:p w14:paraId="657A48CD" w14:textId="77777777" w:rsidR="0024321E" w:rsidRPr="0024321E" w:rsidRDefault="0024321E" w:rsidP="0024321E">
      <w:pPr>
        <w:pStyle w:val="Heading2"/>
        <w:jc w:val="both"/>
        <w:rPr>
          <w:b w:val="0"/>
          <w:sz w:val="22"/>
          <w:szCs w:val="22"/>
        </w:rPr>
      </w:pPr>
    </w:p>
    <w:p w14:paraId="3090E51C" w14:textId="77777777" w:rsidR="0024321E" w:rsidRDefault="0024321E" w:rsidP="0024321E">
      <w:pPr>
        <w:pStyle w:val="Heading2"/>
        <w:ind w:firstLine="0"/>
        <w:jc w:val="both"/>
        <w:rPr>
          <w:bCs w:val="0"/>
          <w:sz w:val="22"/>
          <w:szCs w:val="22"/>
        </w:rPr>
      </w:pPr>
    </w:p>
    <w:p w14:paraId="6E14EB2C" w14:textId="77777777" w:rsidR="0024321E" w:rsidRPr="0024321E" w:rsidRDefault="0024321E" w:rsidP="0024321E">
      <w:pPr>
        <w:pStyle w:val="Heading2"/>
        <w:ind w:firstLine="0"/>
        <w:jc w:val="both"/>
        <w:rPr>
          <w:b w:val="0"/>
          <w:sz w:val="22"/>
          <w:szCs w:val="22"/>
        </w:rPr>
      </w:pPr>
    </w:p>
    <w:p w14:paraId="374E33DE" w14:textId="77777777" w:rsidR="005978DE" w:rsidRPr="00E35A2B" w:rsidRDefault="005978DE" w:rsidP="007C1D86">
      <w:pPr>
        <w:pStyle w:val="Heading2"/>
        <w:jc w:val="both"/>
        <w:rPr>
          <w:sz w:val="22"/>
          <w:szCs w:val="22"/>
        </w:rPr>
      </w:pPr>
    </w:p>
    <w:p w14:paraId="4E28A4F6" w14:textId="77777777" w:rsidR="00244CDC" w:rsidRPr="00E35A2B" w:rsidRDefault="00244CDC" w:rsidP="007C1D86">
      <w:pPr>
        <w:pStyle w:val="Heading2"/>
        <w:numPr>
          <w:ilvl w:val="0"/>
          <w:numId w:val="2"/>
        </w:numPr>
        <w:jc w:val="both"/>
        <w:rPr>
          <w:sz w:val="22"/>
          <w:szCs w:val="22"/>
        </w:rPr>
      </w:pPr>
      <w:r w:rsidRPr="00E35A2B">
        <w:rPr>
          <w:sz w:val="22"/>
          <w:szCs w:val="22"/>
        </w:rPr>
        <w:t>Violation of Use Restrictions as stated in Covenants</w:t>
      </w:r>
    </w:p>
    <w:p w14:paraId="084D5EFE" w14:textId="77777777" w:rsidR="00244CDC" w:rsidRPr="00E35A2B" w:rsidRDefault="00244CDC" w:rsidP="007C1D86">
      <w:pPr>
        <w:pStyle w:val="Heading2"/>
        <w:jc w:val="both"/>
        <w:rPr>
          <w:sz w:val="22"/>
          <w:szCs w:val="22"/>
        </w:rPr>
      </w:pPr>
    </w:p>
    <w:p w14:paraId="1B41DFC9" w14:textId="07739E52" w:rsidR="00244CDC" w:rsidRPr="00E35A2B" w:rsidRDefault="00244CDC" w:rsidP="007C1D86">
      <w:pPr>
        <w:pStyle w:val="BodyTextIndent2"/>
        <w:widowControl/>
        <w:spacing w:after="0" w:line="240" w:lineRule="auto"/>
        <w:ind w:left="160"/>
        <w:jc w:val="both"/>
      </w:pPr>
      <w:r w:rsidRPr="00E35A2B">
        <w:t xml:space="preserve">In the event the Parcel owner fails to keep the premises in a good, safe, clean, neat and attractive condition, the Association shall have the right to mail a thirty-day (30) written notice to the Parcel </w:t>
      </w:r>
      <w:r w:rsidRPr="00E35A2B">
        <w:lastRenderedPageBreak/>
        <w:t xml:space="preserve">address, or the last known address of the Parcel owner, advising the Parcel owner of failure to comply with said provisions.  Failure of the Parcel owner to correct the violation (s) within thirty (30) days of mailing of said Notice shall give the Association the right, but not the obligation, </w:t>
      </w:r>
      <w:r w:rsidR="00EF5FBC" w:rsidRPr="00E35A2B">
        <w:t>to</w:t>
      </w:r>
      <w:r w:rsidR="00EF5FBC">
        <w:t xml:space="preserve"> </w:t>
      </w:r>
      <w:r w:rsidR="00EF5FBC" w:rsidRPr="00E35A2B">
        <w:t>enter</w:t>
      </w:r>
      <w:r w:rsidRPr="00E35A2B">
        <w:t xml:space="preserve"> upon the Parcel and correct the violation, and such entry shall not be deemed a trespass.  The Association shall have the further right to assess the Parcel owner for the full cost of any services performed pursuant to this Article III and shall have a lien upon the Parcel in accordance with Article II (A) hereof to secure payment thereof.</w:t>
      </w:r>
    </w:p>
    <w:p w14:paraId="4932ED9F" w14:textId="77777777" w:rsidR="00244CDC" w:rsidRPr="00E35A2B" w:rsidRDefault="00244CDC" w:rsidP="007C1D86">
      <w:pPr>
        <w:pStyle w:val="BodyTextIndent2"/>
        <w:widowControl/>
        <w:spacing w:after="0" w:line="240" w:lineRule="auto"/>
        <w:ind w:left="880"/>
        <w:jc w:val="both"/>
      </w:pPr>
    </w:p>
    <w:p w14:paraId="41D2D12A" w14:textId="77777777" w:rsidR="00244CDC" w:rsidRPr="00E35A2B" w:rsidRDefault="00244CDC" w:rsidP="007C1D86">
      <w:pPr>
        <w:widowControl/>
        <w:ind w:left="160"/>
        <w:jc w:val="both"/>
      </w:pPr>
      <w:r w:rsidRPr="00E35A2B">
        <w:rPr>
          <w:u w:val="single"/>
        </w:rPr>
        <w:t>Remedy for Violations</w:t>
      </w:r>
      <w:r w:rsidRPr="00E35A2B">
        <w:t>.  For violation or a breach of any provisions herein, or the provisions of the Articles of Incorporation or By-Laws by any Parcel owner or any other person claiming, by, through or under the Association, or by virtue of any judicial proceedings, the Association or an institutional first mortgagee, or any of them, severally, shall have the right to proceed at law for damages or in equity to compel compliance of any of them, or for such relief as may be appropriate.  In addition to the foregoing right, whenever there shall have been built upon the Property any structure which is in violation of this Declaration, any of the aforementioned persons or parties may enter upon the property where such violation exists, and summarily abate or remove the same at the expense of the wrongdoing Parcel owner; provided, however, that the Association shall then make the necessary repairs, construction, etc. to insure that the Property and improvements, where such violation occurred, are restored to the same condition in which it existed prior to such violation, and any such entry, abatement, removal or restoration and construction work shall not be deemed a trespass.  In the event that resort to this Section becomes necessary, then the defaulting party shall be liable for cost of enforcement, including reasonable attorney's fees and court costs (including attorney's fees and costs sustained in any appeals.)</w:t>
      </w:r>
    </w:p>
    <w:p w14:paraId="4FAF2162" w14:textId="77777777" w:rsidR="00244CDC" w:rsidRPr="00E35A2B" w:rsidRDefault="00244CDC" w:rsidP="007C1D86">
      <w:pPr>
        <w:ind w:left="1440"/>
        <w:jc w:val="both"/>
      </w:pPr>
    </w:p>
    <w:p w14:paraId="0CA08060" w14:textId="28DCEFF5" w:rsidR="00244CDC" w:rsidRPr="00E35A2B" w:rsidRDefault="00244CDC" w:rsidP="007C1D86">
      <w:pPr>
        <w:widowControl/>
        <w:ind w:left="160"/>
        <w:jc w:val="both"/>
      </w:pPr>
      <w:r w:rsidRPr="00E35A2B">
        <w:rPr>
          <w:u w:val="single"/>
        </w:rPr>
        <w:t xml:space="preserve">Effect </w:t>
      </w:r>
      <w:r w:rsidR="00B861CA" w:rsidRPr="00E35A2B">
        <w:rPr>
          <w:u w:val="single"/>
        </w:rPr>
        <w:t>of</w:t>
      </w:r>
      <w:r w:rsidRPr="00E35A2B">
        <w:rPr>
          <w:u w:val="single"/>
        </w:rPr>
        <w:t xml:space="preserve"> Waiver of Violation</w:t>
      </w:r>
      <w:r w:rsidRPr="00E35A2B">
        <w:t xml:space="preserve">.  No waiver of a breach or violation of any of the terms, provisions, and covenants in this Declaration, or in the Articles of Incorporation or By-Laws shall be construed to be a waiver of any succeeding breach of the same term, provision or covenant of this Declaration, the Articles of </w:t>
      </w:r>
      <w:r w:rsidR="003F2D31" w:rsidRPr="00E35A2B">
        <w:t>Incorporation,</w:t>
      </w:r>
      <w:r w:rsidRPr="00E35A2B">
        <w:t xml:space="preserve"> or the By-Laws.</w:t>
      </w:r>
    </w:p>
    <w:p w14:paraId="04699934" w14:textId="77777777" w:rsidR="00244CDC" w:rsidRPr="00E35A2B" w:rsidRDefault="00244CDC" w:rsidP="007C1D86">
      <w:pPr>
        <w:pStyle w:val="BodyTextIndent2"/>
        <w:widowControl/>
        <w:spacing w:after="0" w:line="240" w:lineRule="auto"/>
        <w:ind w:left="160"/>
        <w:jc w:val="both"/>
      </w:pPr>
    </w:p>
    <w:p w14:paraId="62270773" w14:textId="77777777" w:rsidR="007166B4" w:rsidRPr="00E35A2B" w:rsidRDefault="007166B4" w:rsidP="007C1D86">
      <w:pPr>
        <w:pStyle w:val="Heading2"/>
        <w:numPr>
          <w:ilvl w:val="0"/>
          <w:numId w:val="2"/>
        </w:numPr>
        <w:jc w:val="both"/>
        <w:rPr>
          <w:sz w:val="22"/>
          <w:szCs w:val="22"/>
        </w:rPr>
      </w:pPr>
      <w:r w:rsidRPr="00E35A2B">
        <w:rPr>
          <w:sz w:val="22"/>
          <w:szCs w:val="22"/>
        </w:rPr>
        <w:t>Wells</w:t>
      </w:r>
    </w:p>
    <w:p w14:paraId="0E55C363" w14:textId="77777777" w:rsidR="005978DE" w:rsidRPr="00E35A2B" w:rsidRDefault="005978DE" w:rsidP="007C1D86">
      <w:pPr>
        <w:pStyle w:val="ListParagraph"/>
        <w:jc w:val="both"/>
      </w:pPr>
    </w:p>
    <w:p w14:paraId="0B356311" w14:textId="5344B85B" w:rsidR="00DD2F84" w:rsidRPr="00E35A2B" w:rsidRDefault="00591D67" w:rsidP="007C1D86">
      <w:pPr>
        <w:pStyle w:val="BodyText"/>
        <w:ind w:left="159" w:right="454"/>
        <w:jc w:val="both"/>
        <w:rPr>
          <w:sz w:val="22"/>
          <w:szCs w:val="22"/>
        </w:rPr>
      </w:pPr>
      <w:r w:rsidRPr="00E35A2B">
        <w:rPr>
          <w:sz w:val="22"/>
          <w:szCs w:val="22"/>
        </w:rPr>
        <w:t>Private wells are permitted</w:t>
      </w:r>
      <w:r w:rsidR="00EF5FBC">
        <w:rPr>
          <w:sz w:val="22"/>
          <w:szCs w:val="22"/>
        </w:rPr>
        <w:t xml:space="preserve">; </w:t>
      </w:r>
      <w:r w:rsidRPr="00E35A2B">
        <w:rPr>
          <w:sz w:val="22"/>
          <w:szCs w:val="22"/>
        </w:rPr>
        <w:t>however</w:t>
      </w:r>
      <w:r w:rsidR="00EF5FBC">
        <w:rPr>
          <w:sz w:val="22"/>
          <w:szCs w:val="22"/>
        </w:rPr>
        <w:t>,</w:t>
      </w:r>
      <w:r w:rsidRPr="00E35A2B">
        <w:rPr>
          <w:sz w:val="22"/>
          <w:szCs w:val="22"/>
        </w:rPr>
        <w:t xml:space="preserve"> if the water obtained causes discoloring or stains on </w:t>
      </w:r>
      <w:r w:rsidR="00DD2F84" w:rsidRPr="00E35A2B">
        <w:rPr>
          <w:sz w:val="22"/>
          <w:szCs w:val="22"/>
        </w:rPr>
        <w:t>homes</w:t>
      </w:r>
      <w:r w:rsidR="00260086" w:rsidRPr="00E35A2B">
        <w:rPr>
          <w:sz w:val="22"/>
          <w:szCs w:val="22"/>
        </w:rPr>
        <w:t>,</w:t>
      </w:r>
      <w:r w:rsidR="00DD2F84" w:rsidRPr="00E35A2B">
        <w:rPr>
          <w:sz w:val="22"/>
          <w:szCs w:val="22"/>
        </w:rPr>
        <w:t xml:space="preserve"> </w:t>
      </w:r>
      <w:r w:rsidR="00260086" w:rsidRPr="00E35A2B">
        <w:rPr>
          <w:sz w:val="22"/>
          <w:szCs w:val="22"/>
        </w:rPr>
        <w:t>driveways</w:t>
      </w:r>
      <w:r w:rsidR="00DD2F84" w:rsidRPr="00E35A2B">
        <w:rPr>
          <w:sz w:val="22"/>
          <w:szCs w:val="22"/>
        </w:rPr>
        <w:t xml:space="preserve"> or </w:t>
      </w:r>
      <w:r w:rsidRPr="00E35A2B">
        <w:rPr>
          <w:sz w:val="22"/>
          <w:szCs w:val="22"/>
        </w:rPr>
        <w:t xml:space="preserve">sidewalks, the resulting stain </w:t>
      </w:r>
      <w:r w:rsidR="00DD2F84" w:rsidRPr="00E35A2B">
        <w:rPr>
          <w:sz w:val="22"/>
          <w:szCs w:val="22"/>
        </w:rPr>
        <w:t xml:space="preserve">is the homeowner’s responsibility to have it removed. </w:t>
      </w:r>
    </w:p>
    <w:p w14:paraId="1A263C33" w14:textId="77777777" w:rsidR="00DD2F84" w:rsidRPr="00E35A2B" w:rsidRDefault="00DD2F84" w:rsidP="007C1D86">
      <w:pPr>
        <w:pStyle w:val="BodyText"/>
        <w:ind w:left="159" w:right="454"/>
        <w:jc w:val="both"/>
        <w:rPr>
          <w:sz w:val="22"/>
          <w:szCs w:val="22"/>
        </w:rPr>
      </w:pPr>
    </w:p>
    <w:p w14:paraId="47E02CC5" w14:textId="63001D4F" w:rsidR="00591D67" w:rsidRPr="00E35A2B" w:rsidRDefault="00591D67" w:rsidP="007C1D86">
      <w:pPr>
        <w:pStyle w:val="BodyText"/>
        <w:ind w:left="159" w:right="454"/>
        <w:jc w:val="both"/>
        <w:rPr>
          <w:sz w:val="22"/>
          <w:szCs w:val="22"/>
        </w:rPr>
      </w:pPr>
      <w:r w:rsidRPr="00E35A2B">
        <w:rPr>
          <w:sz w:val="22"/>
          <w:szCs w:val="22"/>
        </w:rPr>
        <w:t xml:space="preserve">A Well Agreement must be signed by </w:t>
      </w:r>
      <w:r w:rsidR="00F54AE1" w:rsidRPr="00E35A2B">
        <w:rPr>
          <w:sz w:val="22"/>
          <w:szCs w:val="22"/>
        </w:rPr>
        <w:t>the owner prior to installation and upon transfer of t</w:t>
      </w:r>
      <w:r w:rsidR="000479BF">
        <w:rPr>
          <w:sz w:val="22"/>
          <w:szCs w:val="22"/>
        </w:rPr>
        <w:t>he property to a new homeowner.</w:t>
      </w:r>
    </w:p>
    <w:p w14:paraId="7E225CE7" w14:textId="77777777" w:rsidR="00591D67" w:rsidRPr="00E35A2B" w:rsidRDefault="00591D67" w:rsidP="007C1D86">
      <w:pPr>
        <w:pStyle w:val="BodyText"/>
        <w:ind w:left="159" w:right="454"/>
        <w:jc w:val="both"/>
        <w:rPr>
          <w:sz w:val="22"/>
          <w:szCs w:val="22"/>
        </w:rPr>
      </w:pPr>
    </w:p>
    <w:p w14:paraId="0752F3DF" w14:textId="77777777" w:rsidR="007166B4" w:rsidRPr="00E35A2B" w:rsidRDefault="007166B4" w:rsidP="007C1D86">
      <w:pPr>
        <w:pStyle w:val="Heading2"/>
        <w:numPr>
          <w:ilvl w:val="0"/>
          <w:numId w:val="2"/>
        </w:numPr>
        <w:jc w:val="both"/>
        <w:rPr>
          <w:sz w:val="22"/>
          <w:szCs w:val="22"/>
        </w:rPr>
      </w:pPr>
      <w:r w:rsidRPr="00E35A2B">
        <w:rPr>
          <w:sz w:val="22"/>
          <w:szCs w:val="22"/>
        </w:rPr>
        <w:t>Window</w:t>
      </w:r>
      <w:r w:rsidR="00EE0FC9" w:rsidRPr="00E35A2B">
        <w:rPr>
          <w:sz w:val="22"/>
          <w:szCs w:val="22"/>
        </w:rPr>
        <w:t xml:space="preserve">s </w:t>
      </w:r>
    </w:p>
    <w:p w14:paraId="14625F7F" w14:textId="77777777" w:rsidR="005978DE" w:rsidRPr="00E35A2B" w:rsidRDefault="005978DE" w:rsidP="007C1D86">
      <w:pPr>
        <w:pStyle w:val="Heading2"/>
        <w:jc w:val="both"/>
        <w:rPr>
          <w:sz w:val="22"/>
          <w:szCs w:val="22"/>
        </w:rPr>
      </w:pPr>
    </w:p>
    <w:p w14:paraId="1CF6486E" w14:textId="0E82898F" w:rsidR="00FB5878" w:rsidRPr="00E35A2B" w:rsidRDefault="005978DE" w:rsidP="007C1D86">
      <w:pPr>
        <w:pStyle w:val="ListParagraph"/>
        <w:ind w:left="180" w:firstLine="0"/>
        <w:jc w:val="both"/>
      </w:pPr>
      <w:r w:rsidRPr="00E35A2B">
        <w:rPr>
          <w:color w:val="000000"/>
        </w:rPr>
        <w:t xml:space="preserve">Replacement windows may be one over one, double or single hung, slider or casement style window. Bathroom windows may be replaced with clear or frosted glass or glass block.   Non-impact windows are approved if the home is equipped with hurricane shutters.  Window frames must be white or bronze. All windows must comply with city, county, state building codes.  All requests for replacement windows must be </w:t>
      </w:r>
      <w:r w:rsidR="007D04DA" w:rsidRPr="007D04DA">
        <w:t>submitted to the Architectural Committee for review and approved by the Board of Directors</w:t>
      </w:r>
      <w:r w:rsidR="00E80872">
        <w:t>.</w:t>
      </w:r>
      <w:r w:rsidR="007166B4" w:rsidRPr="00E35A2B">
        <w:t xml:space="preserve"> </w:t>
      </w:r>
    </w:p>
    <w:p w14:paraId="2F456DC4" w14:textId="77777777" w:rsidR="00FB5878" w:rsidRPr="00B861CA" w:rsidRDefault="00FB5878" w:rsidP="007C1D86">
      <w:pPr>
        <w:jc w:val="both"/>
        <w:sectPr w:rsidR="00FB5878" w:rsidRPr="00B861CA" w:rsidSect="00212018">
          <w:pgSz w:w="12240" w:h="15840"/>
          <w:pgMar w:top="1480" w:right="1640" w:bottom="1240" w:left="1640" w:header="810" w:footer="1056" w:gutter="0"/>
          <w:cols w:space="720"/>
        </w:sectPr>
      </w:pPr>
    </w:p>
    <w:p w14:paraId="1590CED3" w14:textId="77777777" w:rsidR="00FB5878" w:rsidRPr="00B861CA" w:rsidRDefault="007166B4" w:rsidP="007C1D86">
      <w:pPr>
        <w:pStyle w:val="BodyText"/>
        <w:spacing w:line="274" w:lineRule="exact"/>
        <w:ind w:left="160" w:right="189"/>
        <w:jc w:val="both"/>
        <w:rPr>
          <w:sz w:val="22"/>
          <w:szCs w:val="22"/>
        </w:rPr>
      </w:pPr>
      <w:r w:rsidRPr="00B861CA">
        <w:rPr>
          <w:sz w:val="22"/>
          <w:szCs w:val="22"/>
        </w:rPr>
        <w:lastRenderedPageBreak/>
        <w:t xml:space="preserve"> </w:t>
      </w:r>
    </w:p>
    <w:p w14:paraId="6F5B273A" w14:textId="77777777" w:rsidR="00FB5878" w:rsidRPr="00B861CA" w:rsidRDefault="009832FC" w:rsidP="007C1D86">
      <w:pPr>
        <w:pStyle w:val="Heading1"/>
        <w:spacing w:before="63"/>
        <w:ind w:left="1619" w:right="189"/>
        <w:jc w:val="both"/>
        <w:rPr>
          <w:sz w:val="22"/>
          <w:szCs w:val="22"/>
        </w:rPr>
      </w:pPr>
      <w:r w:rsidRPr="00B861CA">
        <w:rPr>
          <w:sz w:val="22"/>
          <w:szCs w:val="22"/>
          <w:u w:val="thick"/>
        </w:rPr>
        <w:t>RECREATION RULES AND REGULATIONS</w:t>
      </w:r>
    </w:p>
    <w:p w14:paraId="16FCCD37" w14:textId="77777777" w:rsidR="00FB5878" w:rsidRPr="00B861CA" w:rsidRDefault="00FB5878" w:rsidP="007C1D86">
      <w:pPr>
        <w:pStyle w:val="BodyText"/>
        <w:spacing w:before="2"/>
        <w:jc w:val="both"/>
        <w:rPr>
          <w:b/>
          <w:sz w:val="22"/>
          <w:szCs w:val="22"/>
        </w:rPr>
      </w:pPr>
    </w:p>
    <w:p w14:paraId="7B59753E" w14:textId="77777777" w:rsidR="00FB5878" w:rsidRPr="00B861CA" w:rsidRDefault="009832FC" w:rsidP="007C1D86">
      <w:pPr>
        <w:pStyle w:val="BodyText"/>
        <w:spacing w:before="70" w:line="242" w:lineRule="auto"/>
        <w:ind w:left="160" w:right="189"/>
        <w:jc w:val="both"/>
        <w:rPr>
          <w:sz w:val="22"/>
          <w:szCs w:val="22"/>
        </w:rPr>
      </w:pPr>
      <w:r w:rsidRPr="00B861CA">
        <w:rPr>
          <w:sz w:val="22"/>
          <w:szCs w:val="22"/>
        </w:rPr>
        <w:t>All residents share ownership and use of the recreation facilities. The following rules and regulations are in effect when visiting the pool and tennis court areas.</w:t>
      </w:r>
    </w:p>
    <w:p w14:paraId="31F3C98E" w14:textId="77777777" w:rsidR="00FB5878" w:rsidRPr="00B861CA" w:rsidRDefault="00FB5878" w:rsidP="007C1D86">
      <w:pPr>
        <w:pStyle w:val="BodyText"/>
        <w:spacing w:before="2"/>
        <w:jc w:val="both"/>
        <w:rPr>
          <w:sz w:val="22"/>
          <w:szCs w:val="22"/>
        </w:rPr>
      </w:pPr>
    </w:p>
    <w:p w14:paraId="70881424" w14:textId="77777777" w:rsidR="00FB5878" w:rsidRPr="00B861CA" w:rsidRDefault="009832FC" w:rsidP="007C1D86">
      <w:pPr>
        <w:pStyle w:val="Heading2"/>
        <w:spacing w:before="0"/>
        <w:ind w:left="1396" w:right="1406" w:firstLine="0"/>
        <w:jc w:val="both"/>
        <w:rPr>
          <w:sz w:val="22"/>
          <w:szCs w:val="22"/>
        </w:rPr>
      </w:pPr>
      <w:r w:rsidRPr="00B861CA">
        <w:rPr>
          <w:sz w:val="22"/>
          <w:szCs w:val="22"/>
        </w:rPr>
        <w:t>POOL RULES</w:t>
      </w:r>
    </w:p>
    <w:p w14:paraId="2F7994D4" w14:textId="77777777" w:rsidR="00FB5878" w:rsidRPr="00B861CA" w:rsidRDefault="00FB5878" w:rsidP="007C1D86">
      <w:pPr>
        <w:pStyle w:val="BodyText"/>
        <w:spacing w:before="6"/>
        <w:jc w:val="both"/>
        <w:rPr>
          <w:b/>
          <w:sz w:val="22"/>
          <w:szCs w:val="22"/>
        </w:rPr>
      </w:pPr>
    </w:p>
    <w:p w14:paraId="664F4448" w14:textId="299513CD" w:rsidR="00FB5878" w:rsidRPr="00B861CA" w:rsidRDefault="009832FC" w:rsidP="007C1D86">
      <w:pPr>
        <w:pStyle w:val="ListParagraph"/>
        <w:numPr>
          <w:ilvl w:val="0"/>
          <w:numId w:val="1"/>
        </w:numPr>
        <w:spacing w:before="0"/>
        <w:jc w:val="both"/>
      </w:pPr>
      <w:r w:rsidRPr="00B861CA">
        <w:t>No</w:t>
      </w:r>
      <w:r w:rsidRPr="00B861CA">
        <w:rPr>
          <w:spacing w:val="-9"/>
        </w:rPr>
        <w:t xml:space="preserve"> </w:t>
      </w:r>
      <w:r w:rsidR="00EF5FBC">
        <w:rPr>
          <w:spacing w:val="-9"/>
        </w:rPr>
        <w:t>j</w:t>
      </w:r>
      <w:r w:rsidRPr="00B861CA">
        <w:t>umping</w:t>
      </w:r>
    </w:p>
    <w:p w14:paraId="09FB7200" w14:textId="172696C0" w:rsidR="00FB5878" w:rsidRPr="00B861CA" w:rsidRDefault="009832FC" w:rsidP="007C1D86">
      <w:pPr>
        <w:pStyle w:val="ListParagraph"/>
        <w:numPr>
          <w:ilvl w:val="0"/>
          <w:numId w:val="1"/>
        </w:numPr>
        <w:jc w:val="both"/>
      </w:pPr>
      <w:r w:rsidRPr="00B861CA">
        <w:t xml:space="preserve">Pool </w:t>
      </w:r>
      <w:r w:rsidR="00EF5FBC">
        <w:t>h</w:t>
      </w:r>
      <w:r w:rsidRPr="00B861CA">
        <w:t xml:space="preserve">ours:  </w:t>
      </w:r>
      <w:r w:rsidR="00EF5FBC">
        <w:t>d</w:t>
      </w:r>
      <w:r w:rsidRPr="00B861CA">
        <w:t>awn to</w:t>
      </w:r>
      <w:r w:rsidRPr="00B861CA">
        <w:rPr>
          <w:spacing w:val="-6"/>
        </w:rPr>
        <w:t xml:space="preserve"> </w:t>
      </w:r>
      <w:r w:rsidR="00EF5FBC">
        <w:rPr>
          <w:spacing w:val="-6"/>
        </w:rPr>
        <w:t>d</w:t>
      </w:r>
      <w:r w:rsidRPr="00B861CA">
        <w:t>usk</w:t>
      </w:r>
    </w:p>
    <w:p w14:paraId="0E511670" w14:textId="3628F21B" w:rsidR="00FB5878" w:rsidRPr="00B861CA" w:rsidRDefault="009832FC" w:rsidP="007C1D86">
      <w:pPr>
        <w:pStyle w:val="ListParagraph"/>
        <w:numPr>
          <w:ilvl w:val="0"/>
          <w:numId w:val="1"/>
        </w:numPr>
        <w:jc w:val="both"/>
      </w:pPr>
      <w:r w:rsidRPr="00B861CA">
        <w:t xml:space="preserve">Bathing </w:t>
      </w:r>
      <w:r w:rsidR="00EF5FBC">
        <w:t>l</w:t>
      </w:r>
      <w:r w:rsidRPr="00B861CA">
        <w:t>oad: 23</w:t>
      </w:r>
      <w:r w:rsidRPr="00B861CA">
        <w:rPr>
          <w:spacing w:val="-7"/>
        </w:rPr>
        <w:t xml:space="preserve"> </w:t>
      </w:r>
      <w:r w:rsidRPr="00B861CA">
        <w:t>persons</w:t>
      </w:r>
    </w:p>
    <w:p w14:paraId="57D66F26" w14:textId="36E7AD36" w:rsidR="00FB5878" w:rsidRDefault="009832FC" w:rsidP="007C1D86">
      <w:pPr>
        <w:pStyle w:val="ListParagraph"/>
        <w:numPr>
          <w:ilvl w:val="0"/>
          <w:numId w:val="1"/>
        </w:numPr>
        <w:jc w:val="both"/>
      </w:pPr>
      <w:r w:rsidRPr="00B861CA">
        <w:t xml:space="preserve">No </w:t>
      </w:r>
      <w:r w:rsidR="00EF5FBC">
        <w:t>f</w:t>
      </w:r>
      <w:r w:rsidRPr="00B861CA">
        <w:t xml:space="preserve">ood, </w:t>
      </w:r>
      <w:r w:rsidR="00EF5FBC">
        <w:t>d</w:t>
      </w:r>
      <w:r w:rsidRPr="00B861CA">
        <w:t xml:space="preserve">rinks on </w:t>
      </w:r>
      <w:r w:rsidR="00B861CA" w:rsidRPr="00B861CA">
        <w:t>pool wet deck (4’ wide around pool)</w:t>
      </w:r>
    </w:p>
    <w:p w14:paraId="3331DA21" w14:textId="1A89E375" w:rsidR="00967AA1" w:rsidRPr="00B861CA" w:rsidRDefault="00967AA1" w:rsidP="007C1D86">
      <w:pPr>
        <w:pStyle w:val="ListParagraph"/>
        <w:numPr>
          <w:ilvl w:val="0"/>
          <w:numId w:val="1"/>
        </w:numPr>
        <w:jc w:val="both"/>
      </w:pPr>
      <w:r>
        <w:t>No glass or animals in the fenced pool area</w:t>
      </w:r>
    </w:p>
    <w:p w14:paraId="5872E1F0" w14:textId="2BAF154E" w:rsidR="00FB5878" w:rsidRPr="00B861CA" w:rsidRDefault="009832FC" w:rsidP="007C1D86">
      <w:pPr>
        <w:pStyle w:val="ListParagraph"/>
        <w:numPr>
          <w:ilvl w:val="0"/>
          <w:numId w:val="1"/>
        </w:numPr>
        <w:jc w:val="both"/>
      </w:pPr>
      <w:r w:rsidRPr="00B861CA">
        <w:t xml:space="preserve">Shower </w:t>
      </w:r>
      <w:r w:rsidR="00EF5FBC">
        <w:t>b</w:t>
      </w:r>
      <w:r w:rsidRPr="00B861CA">
        <w:t>efore entering</w:t>
      </w:r>
      <w:r w:rsidRPr="00B861CA">
        <w:rPr>
          <w:spacing w:val="-5"/>
        </w:rPr>
        <w:t xml:space="preserve"> </w:t>
      </w:r>
      <w:r w:rsidR="00EF5FBC">
        <w:rPr>
          <w:spacing w:val="-5"/>
        </w:rPr>
        <w:t>p</w:t>
      </w:r>
      <w:r w:rsidRPr="00B861CA">
        <w:t>ool</w:t>
      </w:r>
    </w:p>
    <w:p w14:paraId="4A52ABEC" w14:textId="755A3C17" w:rsidR="00FB5878" w:rsidRPr="00B861CA" w:rsidRDefault="009832FC" w:rsidP="007C1D86">
      <w:pPr>
        <w:pStyle w:val="ListParagraph"/>
        <w:numPr>
          <w:ilvl w:val="0"/>
          <w:numId w:val="1"/>
        </w:numPr>
        <w:jc w:val="both"/>
      </w:pPr>
      <w:r w:rsidRPr="00B861CA">
        <w:t xml:space="preserve">Emergency </w:t>
      </w:r>
      <w:r w:rsidR="00EF5FBC">
        <w:t>p</w:t>
      </w:r>
      <w:r w:rsidRPr="00B861CA">
        <w:t xml:space="preserve">hone at </w:t>
      </w:r>
      <w:r w:rsidR="00EF5FBC">
        <w:t>c</w:t>
      </w:r>
      <w:r w:rsidRPr="00B861CA">
        <w:t>lubhouse next to the</w:t>
      </w:r>
      <w:r w:rsidRPr="00B861CA">
        <w:rPr>
          <w:spacing w:val="-13"/>
        </w:rPr>
        <w:t xml:space="preserve"> </w:t>
      </w:r>
      <w:r w:rsidR="00EF5FBC">
        <w:rPr>
          <w:spacing w:val="-13"/>
        </w:rPr>
        <w:t>p</w:t>
      </w:r>
      <w:r w:rsidRPr="00B861CA">
        <w:t>ool</w:t>
      </w:r>
    </w:p>
    <w:p w14:paraId="609A609D" w14:textId="2D220C60" w:rsidR="00FB5878" w:rsidRPr="00B861CA" w:rsidRDefault="009832FC" w:rsidP="007C1D86">
      <w:pPr>
        <w:pStyle w:val="ListParagraph"/>
        <w:numPr>
          <w:ilvl w:val="0"/>
          <w:numId w:val="1"/>
        </w:numPr>
        <w:jc w:val="both"/>
      </w:pPr>
      <w:r w:rsidRPr="00B861CA">
        <w:t xml:space="preserve">Please </w:t>
      </w:r>
      <w:r w:rsidR="00EF5FBC">
        <w:t>c</w:t>
      </w:r>
      <w:r w:rsidRPr="00B861CA">
        <w:t xml:space="preserve">over </w:t>
      </w:r>
      <w:r w:rsidR="00EF5FBC">
        <w:t>f</w:t>
      </w:r>
      <w:r w:rsidRPr="00B861CA">
        <w:t>urniture with</w:t>
      </w:r>
      <w:r w:rsidRPr="00B861CA">
        <w:rPr>
          <w:spacing w:val="-28"/>
        </w:rPr>
        <w:t xml:space="preserve"> </w:t>
      </w:r>
      <w:r w:rsidR="00EF5FBC">
        <w:rPr>
          <w:spacing w:val="-28"/>
        </w:rPr>
        <w:t>t</w:t>
      </w:r>
      <w:r w:rsidRPr="00B861CA">
        <w:t>owels</w:t>
      </w:r>
    </w:p>
    <w:p w14:paraId="1D7945BF" w14:textId="32ACD4EB" w:rsidR="00FB5878" w:rsidRPr="00B861CA" w:rsidRDefault="009832FC" w:rsidP="007C1D86">
      <w:pPr>
        <w:pStyle w:val="ListParagraph"/>
        <w:numPr>
          <w:ilvl w:val="0"/>
          <w:numId w:val="1"/>
        </w:numPr>
        <w:jc w:val="both"/>
      </w:pPr>
      <w:r w:rsidRPr="00B861CA">
        <w:t xml:space="preserve">No </w:t>
      </w:r>
      <w:r w:rsidR="00EF5FBC">
        <w:t>running, r</w:t>
      </w:r>
      <w:r w:rsidRPr="00B861CA">
        <w:t xml:space="preserve">ough </w:t>
      </w:r>
      <w:r w:rsidR="00EF5FBC">
        <w:rPr>
          <w:spacing w:val="-3"/>
        </w:rPr>
        <w:t>p</w:t>
      </w:r>
      <w:r w:rsidRPr="00B861CA">
        <w:rPr>
          <w:spacing w:val="-3"/>
        </w:rPr>
        <w:t xml:space="preserve">lay, </w:t>
      </w:r>
      <w:r w:rsidRPr="00B861CA">
        <w:t xml:space="preserve">or </w:t>
      </w:r>
      <w:r w:rsidR="00EF5FBC">
        <w:t>u</w:t>
      </w:r>
      <w:r w:rsidRPr="00B861CA">
        <w:t>nnecessary</w:t>
      </w:r>
      <w:r w:rsidRPr="00B861CA">
        <w:rPr>
          <w:spacing w:val="-5"/>
        </w:rPr>
        <w:t xml:space="preserve"> </w:t>
      </w:r>
      <w:r w:rsidR="00EF5FBC">
        <w:rPr>
          <w:spacing w:val="-5"/>
        </w:rPr>
        <w:t>n</w:t>
      </w:r>
      <w:r w:rsidRPr="00B861CA">
        <w:t>oise</w:t>
      </w:r>
    </w:p>
    <w:p w14:paraId="50757AA4" w14:textId="7C44FAFC" w:rsidR="00FB5878" w:rsidRPr="00B861CA" w:rsidRDefault="009832FC" w:rsidP="007C1D86">
      <w:pPr>
        <w:pStyle w:val="ListParagraph"/>
        <w:numPr>
          <w:ilvl w:val="0"/>
          <w:numId w:val="1"/>
        </w:numPr>
        <w:spacing w:before="45"/>
        <w:jc w:val="both"/>
      </w:pPr>
      <w:r w:rsidRPr="00B861CA">
        <w:t xml:space="preserve">Children </w:t>
      </w:r>
      <w:r w:rsidR="00EF5FBC">
        <w:t>u</w:t>
      </w:r>
      <w:r w:rsidRPr="00B861CA">
        <w:t xml:space="preserve">nder 12 </w:t>
      </w:r>
      <w:r w:rsidR="00EF5FBC">
        <w:t>m</w:t>
      </w:r>
      <w:r w:rsidRPr="00B861CA">
        <w:t xml:space="preserve">ust </w:t>
      </w:r>
      <w:r w:rsidRPr="00B861CA">
        <w:rPr>
          <w:spacing w:val="-3"/>
        </w:rPr>
        <w:t xml:space="preserve">be </w:t>
      </w:r>
      <w:r w:rsidR="00EF5FBC">
        <w:rPr>
          <w:spacing w:val="-3"/>
        </w:rPr>
        <w:t>a</w:t>
      </w:r>
      <w:r w:rsidRPr="00B861CA">
        <w:t>ccompanied by an</w:t>
      </w:r>
      <w:r w:rsidRPr="00B861CA">
        <w:rPr>
          <w:spacing w:val="-12"/>
        </w:rPr>
        <w:t xml:space="preserve"> </w:t>
      </w:r>
      <w:r w:rsidR="00EF5FBC">
        <w:rPr>
          <w:spacing w:val="-12"/>
        </w:rPr>
        <w:t>a</w:t>
      </w:r>
      <w:r w:rsidRPr="00B861CA">
        <w:t>dult</w:t>
      </w:r>
    </w:p>
    <w:p w14:paraId="45EEBFA4" w14:textId="48C5AD95" w:rsidR="00FB5878" w:rsidRPr="00B861CA" w:rsidRDefault="009832FC" w:rsidP="007C1D86">
      <w:pPr>
        <w:pStyle w:val="ListParagraph"/>
        <w:numPr>
          <w:ilvl w:val="0"/>
          <w:numId w:val="1"/>
        </w:numPr>
        <w:jc w:val="both"/>
      </w:pPr>
      <w:r w:rsidRPr="00652531">
        <w:rPr>
          <w:lang w:val="es-US"/>
        </w:rPr>
        <w:t xml:space="preserve">No </w:t>
      </w:r>
      <w:r w:rsidR="00EF5FBC">
        <w:rPr>
          <w:lang w:val="es-US"/>
        </w:rPr>
        <w:t>t</w:t>
      </w:r>
      <w:r w:rsidRPr="00652531">
        <w:rPr>
          <w:lang w:val="es-US"/>
        </w:rPr>
        <w:t>oys,</w:t>
      </w:r>
      <w:r w:rsidR="00EF5FBC">
        <w:rPr>
          <w:lang w:val="es-US"/>
        </w:rPr>
        <w:t xml:space="preserve"> r</w:t>
      </w:r>
      <w:r w:rsidRPr="00652531">
        <w:rPr>
          <w:lang w:val="es-US"/>
        </w:rPr>
        <w:t xml:space="preserve">afts, </w:t>
      </w:r>
      <w:r w:rsidR="00EF5FBC">
        <w:rPr>
          <w:lang w:val="es-US"/>
        </w:rPr>
        <w:t>f</w:t>
      </w:r>
      <w:r w:rsidRPr="00652531">
        <w:rPr>
          <w:lang w:val="es-US"/>
        </w:rPr>
        <w:t>loats, etc.</w:t>
      </w:r>
      <w:r w:rsidR="00E80872">
        <w:rPr>
          <w:lang w:val="es-US"/>
        </w:rPr>
        <w:t xml:space="preserve"> </w:t>
      </w:r>
      <w:r w:rsidR="003F2D31">
        <w:rPr>
          <w:lang w:val="es-US"/>
        </w:rPr>
        <w:t xml:space="preserve">are </w:t>
      </w:r>
      <w:r w:rsidR="003F2D31" w:rsidRPr="00652531">
        <w:rPr>
          <w:spacing w:val="-1"/>
          <w:lang w:val="es-US"/>
        </w:rPr>
        <w:t>allowed</w:t>
      </w:r>
    </w:p>
    <w:p w14:paraId="733ADD27" w14:textId="48ED6375" w:rsidR="00FB5878" w:rsidRPr="00B861CA" w:rsidRDefault="009832FC" w:rsidP="007C1D86">
      <w:pPr>
        <w:pStyle w:val="ListParagraph"/>
        <w:numPr>
          <w:ilvl w:val="0"/>
          <w:numId w:val="1"/>
        </w:numPr>
        <w:jc w:val="both"/>
      </w:pPr>
      <w:r w:rsidRPr="00B861CA">
        <w:t xml:space="preserve">Children </w:t>
      </w:r>
      <w:r w:rsidRPr="00B861CA">
        <w:rPr>
          <w:spacing w:val="-3"/>
        </w:rPr>
        <w:t xml:space="preserve">in </w:t>
      </w:r>
      <w:r w:rsidR="00EF5FBC">
        <w:rPr>
          <w:spacing w:val="-3"/>
        </w:rPr>
        <w:t>d</w:t>
      </w:r>
      <w:r w:rsidRPr="00B861CA">
        <w:t xml:space="preserve">iapers not </w:t>
      </w:r>
      <w:r w:rsidR="00EF5FBC">
        <w:t>a</w:t>
      </w:r>
      <w:r w:rsidRPr="00B861CA">
        <w:rPr>
          <w:spacing w:val="-2"/>
        </w:rPr>
        <w:t xml:space="preserve">llowed </w:t>
      </w:r>
      <w:r w:rsidRPr="00B861CA">
        <w:rPr>
          <w:spacing w:val="-3"/>
        </w:rPr>
        <w:t>in</w:t>
      </w:r>
      <w:r w:rsidRPr="00B861CA">
        <w:rPr>
          <w:spacing w:val="18"/>
        </w:rPr>
        <w:t xml:space="preserve"> </w:t>
      </w:r>
      <w:r w:rsidR="00EF5FBC">
        <w:rPr>
          <w:spacing w:val="18"/>
        </w:rPr>
        <w:t>p</w:t>
      </w:r>
      <w:r w:rsidRPr="00B861CA">
        <w:t>ool</w:t>
      </w:r>
    </w:p>
    <w:p w14:paraId="3443148F" w14:textId="3CB733F4" w:rsidR="00FB5878" w:rsidRPr="00B861CA" w:rsidRDefault="009832FC" w:rsidP="007C1D86">
      <w:pPr>
        <w:pStyle w:val="ListParagraph"/>
        <w:numPr>
          <w:ilvl w:val="0"/>
          <w:numId w:val="1"/>
        </w:numPr>
        <w:jc w:val="both"/>
      </w:pPr>
      <w:r w:rsidRPr="00B861CA">
        <w:t xml:space="preserve">Residents and </w:t>
      </w:r>
      <w:r w:rsidR="00EF5FBC">
        <w:t>g</w:t>
      </w:r>
      <w:r w:rsidRPr="00B861CA">
        <w:t xml:space="preserve">uests </w:t>
      </w:r>
      <w:r w:rsidRPr="00B861CA">
        <w:rPr>
          <w:spacing w:val="-3"/>
        </w:rPr>
        <w:t xml:space="preserve">must </w:t>
      </w:r>
      <w:r w:rsidR="00EF5FBC">
        <w:t>o</w:t>
      </w:r>
      <w:r w:rsidRPr="00B861CA">
        <w:t xml:space="preserve">bey </w:t>
      </w:r>
      <w:r w:rsidR="00EF5FBC">
        <w:t>p</w:t>
      </w:r>
      <w:r w:rsidRPr="00B861CA">
        <w:t>ool</w:t>
      </w:r>
      <w:r w:rsidRPr="00B861CA">
        <w:rPr>
          <w:spacing w:val="-4"/>
        </w:rPr>
        <w:t xml:space="preserve"> </w:t>
      </w:r>
      <w:r w:rsidR="00EF5FBC">
        <w:rPr>
          <w:spacing w:val="-4"/>
        </w:rPr>
        <w:t>r</w:t>
      </w:r>
      <w:r w:rsidRPr="00B861CA">
        <w:t>ules</w:t>
      </w:r>
    </w:p>
    <w:p w14:paraId="0C78814D" w14:textId="616ABCA4" w:rsidR="00FB5878" w:rsidRPr="00B861CA" w:rsidRDefault="009832FC" w:rsidP="007C1D86">
      <w:pPr>
        <w:pStyle w:val="ListParagraph"/>
        <w:numPr>
          <w:ilvl w:val="0"/>
          <w:numId w:val="1"/>
        </w:numPr>
        <w:jc w:val="both"/>
      </w:pPr>
      <w:r w:rsidRPr="00B861CA">
        <w:t xml:space="preserve">Use </w:t>
      </w:r>
      <w:r w:rsidR="00EF5FBC">
        <w:t>pool at y</w:t>
      </w:r>
      <w:r w:rsidRPr="00B861CA">
        <w:t xml:space="preserve">our </w:t>
      </w:r>
      <w:r w:rsidR="00EF5FBC">
        <w:t>o</w:t>
      </w:r>
      <w:r w:rsidRPr="00B861CA">
        <w:t>wn</w:t>
      </w:r>
      <w:r w:rsidRPr="00B861CA">
        <w:rPr>
          <w:spacing w:val="-14"/>
        </w:rPr>
        <w:t xml:space="preserve"> </w:t>
      </w:r>
      <w:r w:rsidR="00EF5FBC">
        <w:rPr>
          <w:spacing w:val="-14"/>
        </w:rPr>
        <w:t>r</w:t>
      </w:r>
      <w:r w:rsidRPr="00B861CA">
        <w:t>isk</w:t>
      </w:r>
    </w:p>
    <w:p w14:paraId="0605282A" w14:textId="6F02B88E" w:rsidR="00FB5878" w:rsidRPr="00B861CA" w:rsidRDefault="009832FC" w:rsidP="007C1D86">
      <w:pPr>
        <w:pStyle w:val="ListParagraph"/>
        <w:numPr>
          <w:ilvl w:val="0"/>
          <w:numId w:val="1"/>
        </w:numPr>
        <w:jc w:val="both"/>
      </w:pPr>
      <w:r w:rsidRPr="00B861CA">
        <w:t>No</w:t>
      </w:r>
      <w:r w:rsidRPr="00B861CA">
        <w:rPr>
          <w:spacing w:val="7"/>
        </w:rPr>
        <w:t xml:space="preserve"> </w:t>
      </w:r>
      <w:r w:rsidRPr="00B861CA">
        <w:rPr>
          <w:spacing w:val="-3"/>
        </w:rPr>
        <w:t>D</w:t>
      </w:r>
      <w:r w:rsidR="00EF5FBC">
        <w:rPr>
          <w:spacing w:val="-3"/>
        </w:rPr>
        <w:t>IVING</w:t>
      </w:r>
    </w:p>
    <w:p w14:paraId="0EE287C9" w14:textId="77777777" w:rsidR="00FB5878" w:rsidRPr="00B861CA" w:rsidRDefault="00FB5878" w:rsidP="007C1D86">
      <w:pPr>
        <w:pStyle w:val="BodyText"/>
        <w:spacing w:before="2"/>
        <w:jc w:val="both"/>
        <w:rPr>
          <w:sz w:val="22"/>
          <w:szCs w:val="22"/>
        </w:rPr>
      </w:pPr>
    </w:p>
    <w:p w14:paraId="237FEA29" w14:textId="76E7ED67" w:rsidR="00FB5878" w:rsidRDefault="00436E9F" w:rsidP="00F95176">
      <w:pPr>
        <w:pStyle w:val="Heading2"/>
        <w:spacing w:before="0" w:line="275" w:lineRule="exact"/>
        <w:ind w:left="1406" w:right="1406" w:firstLine="0"/>
        <w:jc w:val="center"/>
        <w:rPr>
          <w:sz w:val="22"/>
          <w:szCs w:val="22"/>
          <w:u w:val="single"/>
        </w:rPr>
      </w:pPr>
      <w:r w:rsidRPr="00944DC9">
        <w:rPr>
          <w:sz w:val="22"/>
          <w:szCs w:val="22"/>
          <w:u w:val="single"/>
        </w:rPr>
        <w:t>PICKLEBALL COURT RULES</w:t>
      </w:r>
    </w:p>
    <w:p w14:paraId="75B048D9" w14:textId="1FAABE33" w:rsidR="00DD2F84" w:rsidRDefault="009832FC" w:rsidP="00436E9F">
      <w:pPr>
        <w:spacing w:line="242" w:lineRule="auto"/>
        <w:ind w:left="2706" w:right="2709"/>
        <w:jc w:val="center"/>
        <w:rPr>
          <w:b/>
        </w:rPr>
      </w:pPr>
      <w:r w:rsidRPr="00B861CA">
        <w:rPr>
          <w:b/>
        </w:rPr>
        <w:t>No Trespassing - Private Proper</w:t>
      </w:r>
      <w:r w:rsidR="00436E9F">
        <w:rPr>
          <w:b/>
        </w:rPr>
        <w:t>ty</w:t>
      </w:r>
    </w:p>
    <w:p w14:paraId="78E24355" w14:textId="77777777" w:rsidR="00944DC9" w:rsidRDefault="00944DC9" w:rsidP="00436E9F">
      <w:pPr>
        <w:spacing w:line="242" w:lineRule="auto"/>
        <w:ind w:left="2706" w:right="2709"/>
        <w:jc w:val="center"/>
        <w:rPr>
          <w:b/>
        </w:rPr>
      </w:pPr>
    </w:p>
    <w:p w14:paraId="71952779" w14:textId="6E26858D" w:rsidR="009E584F" w:rsidRDefault="00F732C2" w:rsidP="00F732C2">
      <w:pPr>
        <w:pStyle w:val="ListParagraph"/>
        <w:numPr>
          <w:ilvl w:val="0"/>
          <w:numId w:val="40"/>
        </w:numPr>
        <w:spacing w:line="242" w:lineRule="auto"/>
        <w:ind w:right="2709"/>
        <w:rPr>
          <w:bCs/>
        </w:rPr>
      </w:pPr>
      <w:r>
        <w:rPr>
          <w:bCs/>
        </w:rPr>
        <w:t>Use court at your own risk</w:t>
      </w:r>
    </w:p>
    <w:p w14:paraId="2C886BFD" w14:textId="206A19EF" w:rsidR="00F732C2" w:rsidRDefault="00C06F17" w:rsidP="00F732C2">
      <w:pPr>
        <w:pStyle w:val="ListParagraph"/>
        <w:numPr>
          <w:ilvl w:val="0"/>
          <w:numId w:val="40"/>
        </w:numPr>
        <w:spacing w:line="242" w:lineRule="auto"/>
        <w:ind w:right="2709"/>
        <w:rPr>
          <w:bCs/>
        </w:rPr>
      </w:pPr>
      <w:r>
        <w:rPr>
          <w:bCs/>
        </w:rPr>
        <w:t>Courts are for Pickleball use only</w:t>
      </w:r>
    </w:p>
    <w:p w14:paraId="1FD91C37" w14:textId="4448A887" w:rsidR="00C06F17" w:rsidRDefault="00C06F17" w:rsidP="00F732C2">
      <w:pPr>
        <w:pStyle w:val="ListParagraph"/>
        <w:numPr>
          <w:ilvl w:val="0"/>
          <w:numId w:val="40"/>
        </w:numPr>
        <w:spacing w:line="242" w:lineRule="auto"/>
        <w:ind w:right="2709"/>
        <w:rPr>
          <w:bCs/>
        </w:rPr>
      </w:pPr>
      <w:r>
        <w:rPr>
          <w:bCs/>
        </w:rPr>
        <w:t>Report injuries immediately to the office</w:t>
      </w:r>
    </w:p>
    <w:p w14:paraId="78BD5614" w14:textId="1EC58F83" w:rsidR="00C06F17" w:rsidRDefault="00C06F17" w:rsidP="00F732C2">
      <w:pPr>
        <w:pStyle w:val="ListParagraph"/>
        <w:numPr>
          <w:ilvl w:val="0"/>
          <w:numId w:val="40"/>
        </w:numPr>
        <w:spacing w:line="242" w:lineRule="auto"/>
        <w:ind w:right="2709"/>
        <w:rPr>
          <w:bCs/>
        </w:rPr>
      </w:pPr>
      <w:r>
        <w:rPr>
          <w:bCs/>
        </w:rPr>
        <w:t>Courts are on a first come, first serve</w:t>
      </w:r>
      <w:r w:rsidR="00022766">
        <w:rPr>
          <w:bCs/>
        </w:rPr>
        <w:t xml:space="preserve"> basis</w:t>
      </w:r>
    </w:p>
    <w:p w14:paraId="7BD0EFA8" w14:textId="2566F563" w:rsidR="00022766" w:rsidRDefault="00022766" w:rsidP="00F732C2">
      <w:pPr>
        <w:pStyle w:val="ListParagraph"/>
        <w:numPr>
          <w:ilvl w:val="0"/>
          <w:numId w:val="40"/>
        </w:numPr>
        <w:spacing w:line="242" w:lineRule="auto"/>
        <w:ind w:right="2709"/>
        <w:rPr>
          <w:bCs/>
        </w:rPr>
      </w:pPr>
      <w:r>
        <w:rPr>
          <w:bCs/>
        </w:rPr>
        <w:t>Tennis or soft sole shoes required</w:t>
      </w:r>
    </w:p>
    <w:p w14:paraId="3825CBF6" w14:textId="2093F963" w:rsidR="00022766" w:rsidRDefault="00022766" w:rsidP="00F732C2">
      <w:pPr>
        <w:pStyle w:val="ListParagraph"/>
        <w:numPr>
          <w:ilvl w:val="0"/>
          <w:numId w:val="40"/>
        </w:numPr>
        <w:spacing w:line="242" w:lineRule="auto"/>
        <w:ind w:right="2709"/>
        <w:rPr>
          <w:bCs/>
        </w:rPr>
      </w:pPr>
      <w:r>
        <w:rPr>
          <w:bCs/>
        </w:rPr>
        <w:t>Please observe proper Pickleball etiquette</w:t>
      </w:r>
    </w:p>
    <w:p w14:paraId="24CB62F9" w14:textId="59A75F44" w:rsidR="00022766" w:rsidRDefault="00022766" w:rsidP="00F732C2">
      <w:pPr>
        <w:pStyle w:val="ListParagraph"/>
        <w:numPr>
          <w:ilvl w:val="0"/>
          <w:numId w:val="40"/>
        </w:numPr>
        <w:spacing w:line="242" w:lineRule="auto"/>
        <w:ind w:right="2709"/>
        <w:rPr>
          <w:bCs/>
        </w:rPr>
      </w:pPr>
      <w:r>
        <w:rPr>
          <w:bCs/>
        </w:rPr>
        <w:t>Limit total court time to 1 hour for singles and 1.5 hours for doubles when others are waiting</w:t>
      </w:r>
    </w:p>
    <w:p w14:paraId="2F9D7D80" w14:textId="576568FB" w:rsidR="00A76AB7" w:rsidRDefault="00A76AB7" w:rsidP="00F732C2">
      <w:pPr>
        <w:pStyle w:val="ListParagraph"/>
        <w:numPr>
          <w:ilvl w:val="0"/>
          <w:numId w:val="40"/>
        </w:numPr>
        <w:spacing w:line="242" w:lineRule="auto"/>
        <w:ind w:right="2709"/>
        <w:rPr>
          <w:bCs/>
        </w:rPr>
      </w:pPr>
      <w:r>
        <w:rPr>
          <w:bCs/>
        </w:rPr>
        <w:t>Persons waiting to play must stay outside the Pickleball court lines</w:t>
      </w:r>
    </w:p>
    <w:p w14:paraId="0FD24B14" w14:textId="00153A5D" w:rsidR="00A76AB7" w:rsidRDefault="00A76AB7" w:rsidP="00F732C2">
      <w:pPr>
        <w:pStyle w:val="ListParagraph"/>
        <w:numPr>
          <w:ilvl w:val="0"/>
          <w:numId w:val="40"/>
        </w:numPr>
        <w:spacing w:line="242" w:lineRule="auto"/>
        <w:ind w:right="2709"/>
        <w:rPr>
          <w:bCs/>
        </w:rPr>
      </w:pPr>
      <w:r>
        <w:rPr>
          <w:bCs/>
        </w:rPr>
        <w:t>No Alcoholic beverages, Glass, Pets, Food, or Smoking allowed</w:t>
      </w:r>
    </w:p>
    <w:p w14:paraId="6C3E8852" w14:textId="0B1907BB" w:rsidR="00A76AB7" w:rsidRDefault="00A76AB7" w:rsidP="00F732C2">
      <w:pPr>
        <w:pStyle w:val="ListParagraph"/>
        <w:numPr>
          <w:ilvl w:val="0"/>
          <w:numId w:val="40"/>
        </w:numPr>
        <w:spacing w:line="242" w:lineRule="auto"/>
        <w:ind w:right="2709"/>
        <w:rPr>
          <w:bCs/>
        </w:rPr>
      </w:pPr>
      <w:r>
        <w:rPr>
          <w:bCs/>
        </w:rPr>
        <w:t>No Rollerblades, Bicycles or Skateboards</w:t>
      </w:r>
    </w:p>
    <w:p w14:paraId="6CCAD1DA" w14:textId="7893485C" w:rsidR="00A76AB7" w:rsidRDefault="00A76AB7" w:rsidP="00F732C2">
      <w:pPr>
        <w:pStyle w:val="ListParagraph"/>
        <w:numPr>
          <w:ilvl w:val="0"/>
          <w:numId w:val="40"/>
        </w:numPr>
        <w:spacing w:line="242" w:lineRule="auto"/>
        <w:ind w:right="2709"/>
        <w:rPr>
          <w:bCs/>
        </w:rPr>
      </w:pPr>
      <w:r>
        <w:rPr>
          <w:bCs/>
        </w:rPr>
        <w:t>Children 12 and under must be supervised by an adult</w:t>
      </w:r>
    </w:p>
    <w:p w14:paraId="0E5BCF0C" w14:textId="308EF697" w:rsidR="00A76AB7" w:rsidRDefault="00944DC9" w:rsidP="00F732C2">
      <w:pPr>
        <w:pStyle w:val="ListParagraph"/>
        <w:numPr>
          <w:ilvl w:val="0"/>
          <w:numId w:val="40"/>
        </w:numPr>
        <w:spacing w:line="242" w:lineRule="auto"/>
        <w:ind w:right="2709"/>
        <w:rPr>
          <w:bCs/>
        </w:rPr>
      </w:pPr>
      <w:r>
        <w:rPr>
          <w:bCs/>
        </w:rPr>
        <w:t>Please close gates after play</w:t>
      </w:r>
    </w:p>
    <w:p w14:paraId="7176F129" w14:textId="014B4E03" w:rsidR="00AF647F" w:rsidRPr="00F732C2" w:rsidRDefault="0022031D" w:rsidP="00F732C2">
      <w:pPr>
        <w:pStyle w:val="ListParagraph"/>
        <w:numPr>
          <w:ilvl w:val="0"/>
          <w:numId w:val="40"/>
        </w:numPr>
        <w:spacing w:line="242" w:lineRule="auto"/>
        <w:ind w:right="2709"/>
        <w:rPr>
          <w:bCs/>
        </w:rPr>
      </w:pPr>
      <w:r>
        <w:rPr>
          <w:bCs/>
        </w:rPr>
        <w:t>Courts hours 8AM to Dusk</w:t>
      </w:r>
    </w:p>
    <w:p w14:paraId="06E791B0" w14:textId="77777777" w:rsidR="00027C81" w:rsidRPr="00B861CA" w:rsidRDefault="00027C81" w:rsidP="007C1D86">
      <w:pPr>
        <w:pStyle w:val="Heading2"/>
        <w:spacing w:before="0"/>
        <w:ind w:right="189" w:firstLine="0"/>
        <w:jc w:val="both"/>
        <w:rPr>
          <w:sz w:val="22"/>
          <w:szCs w:val="22"/>
        </w:rPr>
      </w:pPr>
    </w:p>
    <w:p w14:paraId="7CCCD34B" w14:textId="77777777" w:rsidR="00027C81" w:rsidRPr="00B861CA" w:rsidRDefault="00027C81" w:rsidP="007C1D86">
      <w:pPr>
        <w:jc w:val="both"/>
      </w:pPr>
      <w:r w:rsidRPr="00B861CA">
        <w:br w:type="page"/>
      </w:r>
    </w:p>
    <w:p w14:paraId="58D2D397" w14:textId="234B0810" w:rsidR="00027C81" w:rsidRPr="00B861CA" w:rsidRDefault="00027C81" w:rsidP="007C1D86">
      <w:pPr>
        <w:pStyle w:val="Heading2"/>
        <w:spacing w:before="0"/>
        <w:ind w:left="180" w:right="189" w:firstLine="0"/>
        <w:jc w:val="both"/>
        <w:rPr>
          <w:sz w:val="22"/>
          <w:szCs w:val="22"/>
        </w:rPr>
      </w:pPr>
      <w:r w:rsidRPr="00B861CA">
        <w:rPr>
          <w:sz w:val="22"/>
          <w:szCs w:val="22"/>
        </w:rPr>
        <w:lastRenderedPageBreak/>
        <w:t xml:space="preserve">Appendix A – Fence </w:t>
      </w:r>
      <w:r w:rsidR="00244CDC" w:rsidRPr="00B861CA">
        <w:rPr>
          <w:sz w:val="22"/>
          <w:szCs w:val="22"/>
        </w:rPr>
        <w:t xml:space="preserve">Location and </w:t>
      </w:r>
      <w:r w:rsidRPr="00B861CA">
        <w:rPr>
          <w:sz w:val="22"/>
          <w:szCs w:val="22"/>
        </w:rPr>
        <w:t>Specifications</w:t>
      </w:r>
      <w:r w:rsidR="00D3445F">
        <w:rPr>
          <w:sz w:val="22"/>
          <w:szCs w:val="22"/>
        </w:rPr>
        <w:t xml:space="preserve"> </w:t>
      </w:r>
    </w:p>
    <w:p w14:paraId="2B0C1EB3" w14:textId="77777777" w:rsidR="00027C81" w:rsidRPr="00B861CA" w:rsidRDefault="00027C81" w:rsidP="007C1D86">
      <w:pPr>
        <w:pStyle w:val="Heading2"/>
        <w:spacing w:before="0"/>
        <w:ind w:left="180" w:right="189" w:firstLine="0"/>
        <w:jc w:val="both"/>
        <w:rPr>
          <w:sz w:val="22"/>
          <w:szCs w:val="22"/>
        </w:rPr>
      </w:pPr>
    </w:p>
    <w:p w14:paraId="41866BF7" w14:textId="77777777" w:rsidR="00244CDC" w:rsidRPr="00B861CA" w:rsidRDefault="00244CDC" w:rsidP="007C1D86">
      <w:pPr>
        <w:pStyle w:val="Heading2"/>
        <w:spacing w:before="0"/>
        <w:ind w:left="180" w:right="189" w:firstLine="0"/>
        <w:jc w:val="both"/>
        <w:rPr>
          <w:b w:val="0"/>
          <w:sz w:val="22"/>
          <w:szCs w:val="22"/>
        </w:rPr>
      </w:pPr>
      <w:r w:rsidRPr="00B861CA">
        <w:rPr>
          <w:b w:val="0"/>
          <w:sz w:val="22"/>
          <w:szCs w:val="22"/>
        </w:rPr>
        <w:t>Fences are allowed at the courtyard only.</w:t>
      </w:r>
    </w:p>
    <w:p w14:paraId="5CE8C842" w14:textId="77777777" w:rsidR="00027C81" w:rsidRPr="00B861CA" w:rsidRDefault="00027C81" w:rsidP="007C1D86">
      <w:pPr>
        <w:pStyle w:val="Heading2"/>
        <w:spacing w:before="0"/>
        <w:ind w:left="180" w:right="189" w:firstLine="0"/>
        <w:jc w:val="both"/>
        <w:rPr>
          <w:b w:val="0"/>
          <w:sz w:val="22"/>
          <w:szCs w:val="22"/>
        </w:rPr>
      </w:pPr>
    </w:p>
    <w:p w14:paraId="69576A89" w14:textId="77777777" w:rsidR="00027C81" w:rsidRPr="00B861CA" w:rsidRDefault="00B111CA" w:rsidP="007C1D86">
      <w:pPr>
        <w:pStyle w:val="Heading2"/>
        <w:spacing w:before="0"/>
        <w:ind w:left="180" w:right="189" w:firstLine="0"/>
        <w:jc w:val="both"/>
        <w:rPr>
          <w:b w:val="0"/>
          <w:sz w:val="22"/>
          <w:szCs w:val="22"/>
        </w:rPr>
      </w:pPr>
      <w:r w:rsidRPr="00B861CA">
        <w:rPr>
          <w:sz w:val="22"/>
          <w:szCs w:val="22"/>
        </w:rPr>
        <w:t xml:space="preserve">A-1: </w:t>
      </w:r>
      <w:r w:rsidR="00027C81" w:rsidRPr="00B861CA">
        <w:rPr>
          <w:sz w:val="22"/>
          <w:szCs w:val="22"/>
        </w:rPr>
        <w:t>Wooden Shadow Box Fence</w:t>
      </w:r>
      <w:r w:rsidR="00027C81" w:rsidRPr="00B861CA">
        <w:rPr>
          <w:b w:val="0"/>
          <w:sz w:val="22"/>
          <w:szCs w:val="22"/>
        </w:rPr>
        <w:t xml:space="preserve"> – The completed and signed statement must be included with the fence </w:t>
      </w:r>
      <w:r w:rsidRPr="00B861CA">
        <w:rPr>
          <w:b w:val="0"/>
          <w:sz w:val="22"/>
          <w:szCs w:val="22"/>
        </w:rPr>
        <w:t>request</w:t>
      </w:r>
      <w:r w:rsidR="00027C81" w:rsidRPr="00B861CA">
        <w:rPr>
          <w:b w:val="0"/>
          <w:sz w:val="22"/>
          <w:szCs w:val="22"/>
        </w:rPr>
        <w:t xml:space="preserve">. </w:t>
      </w:r>
    </w:p>
    <w:p w14:paraId="599EEC73" w14:textId="77777777" w:rsidR="00027C81" w:rsidRPr="00B861CA" w:rsidRDefault="00027C81" w:rsidP="007C1D86">
      <w:pPr>
        <w:pStyle w:val="Heading2"/>
        <w:spacing w:before="0"/>
        <w:ind w:left="180" w:right="189" w:firstLine="0"/>
        <w:jc w:val="both"/>
        <w:rPr>
          <w:b w:val="0"/>
          <w:sz w:val="22"/>
          <w:szCs w:val="22"/>
        </w:rPr>
      </w:pPr>
    </w:p>
    <w:p w14:paraId="40E1DA15"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Wooden shadow box fences shall be of the configuration shown below. </w:t>
      </w:r>
    </w:p>
    <w:p w14:paraId="33783D75" w14:textId="77777777" w:rsidR="00027C81" w:rsidRPr="00B861CA" w:rsidRDefault="00027C81" w:rsidP="007C1D86">
      <w:pPr>
        <w:pStyle w:val="Heading2"/>
        <w:spacing w:before="0"/>
        <w:ind w:left="180" w:right="189" w:firstLine="0"/>
        <w:jc w:val="both"/>
        <w:rPr>
          <w:b w:val="0"/>
          <w:sz w:val="22"/>
          <w:szCs w:val="22"/>
        </w:rPr>
      </w:pPr>
      <w:r w:rsidRPr="00B861CA">
        <w:rPr>
          <w:noProof/>
          <w:sz w:val="22"/>
          <w:szCs w:val="22"/>
        </w:rPr>
        <w:drawing>
          <wp:inline distT="0" distB="0" distL="0" distR="0" wp14:anchorId="4122A6C6" wp14:editId="6964C801">
            <wp:extent cx="5295900" cy="461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95900" cy="4619625"/>
                    </a:xfrm>
                    <a:prstGeom prst="rect">
                      <a:avLst/>
                    </a:prstGeom>
                  </pic:spPr>
                </pic:pic>
              </a:graphicData>
            </a:graphic>
          </wp:inline>
        </w:drawing>
      </w:r>
    </w:p>
    <w:p w14:paraId="26DA8593"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Installation: Fences shall be level, straight and aligned without wavering. Fences that tie into brick walls shall be </w:t>
      </w:r>
      <w:r w:rsidR="00B111CA" w:rsidRPr="00B861CA">
        <w:rPr>
          <w:b w:val="0"/>
          <w:sz w:val="22"/>
          <w:szCs w:val="22"/>
        </w:rPr>
        <w:t xml:space="preserve">the same </w:t>
      </w:r>
      <w:r w:rsidRPr="00B861CA">
        <w:rPr>
          <w:b w:val="0"/>
          <w:sz w:val="22"/>
          <w:szCs w:val="22"/>
        </w:rPr>
        <w:t>height of the brick</w:t>
      </w:r>
      <w:r w:rsidR="00B111CA" w:rsidRPr="00B861CA">
        <w:rPr>
          <w:b w:val="0"/>
          <w:sz w:val="22"/>
          <w:szCs w:val="22"/>
        </w:rPr>
        <w:t xml:space="preserve"> wall which </w:t>
      </w:r>
      <w:r w:rsidR="00645638" w:rsidRPr="00B861CA">
        <w:rPr>
          <w:b w:val="0"/>
          <w:sz w:val="22"/>
          <w:szCs w:val="22"/>
        </w:rPr>
        <w:t>is</w:t>
      </w:r>
      <w:r w:rsidR="00B111CA" w:rsidRPr="00B861CA">
        <w:rPr>
          <w:b w:val="0"/>
          <w:sz w:val="22"/>
          <w:szCs w:val="22"/>
        </w:rPr>
        <w:t xml:space="preserve"> 48”.  </w:t>
      </w:r>
    </w:p>
    <w:p w14:paraId="30876C56" w14:textId="77777777" w:rsidR="00E80872" w:rsidRDefault="00E80872" w:rsidP="007C1D86">
      <w:pPr>
        <w:pStyle w:val="Heading2"/>
        <w:spacing w:before="0"/>
        <w:ind w:left="180" w:right="189" w:firstLine="0"/>
        <w:jc w:val="both"/>
        <w:rPr>
          <w:b w:val="0"/>
          <w:sz w:val="22"/>
          <w:szCs w:val="22"/>
        </w:rPr>
      </w:pPr>
    </w:p>
    <w:p w14:paraId="33C61363"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Height: </w:t>
      </w:r>
      <w:r w:rsidR="00D51AD5" w:rsidRPr="00B861CA">
        <w:rPr>
          <w:b w:val="0"/>
          <w:sz w:val="22"/>
          <w:szCs w:val="22"/>
        </w:rPr>
        <w:t xml:space="preserve">No more than </w:t>
      </w:r>
      <w:r w:rsidR="005F4532" w:rsidRPr="00B861CA">
        <w:rPr>
          <w:b w:val="0"/>
          <w:sz w:val="22"/>
          <w:szCs w:val="22"/>
        </w:rPr>
        <w:t>48</w:t>
      </w:r>
      <w:r w:rsidR="00B111CA" w:rsidRPr="00B861CA">
        <w:rPr>
          <w:b w:val="0"/>
          <w:sz w:val="22"/>
          <w:szCs w:val="22"/>
        </w:rPr>
        <w:t>”</w:t>
      </w:r>
      <w:r w:rsidR="00D51AD5" w:rsidRPr="00B861CA">
        <w:rPr>
          <w:b w:val="0"/>
          <w:sz w:val="22"/>
          <w:szCs w:val="22"/>
        </w:rPr>
        <w:t xml:space="preserve"> above ground level. </w:t>
      </w:r>
    </w:p>
    <w:p w14:paraId="50E294B5" w14:textId="77777777" w:rsidR="00027C81" w:rsidRPr="00B861CA" w:rsidRDefault="00027C81" w:rsidP="007C1D86">
      <w:pPr>
        <w:pStyle w:val="Heading2"/>
        <w:spacing w:before="0"/>
        <w:ind w:left="180" w:right="189" w:firstLine="0"/>
        <w:jc w:val="both"/>
        <w:rPr>
          <w:b w:val="0"/>
          <w:sz w:val="22"/>
          <w:szCs w:val="22"/>
        </w:rPr>
      </w:pPr>
    </w:p>
    <w:p w14:paraId="1F6FB222"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Pickets: Nominal dimensions shall be 1"x4"x6′ spaced 3 inches apart and nailed to horizontal supports with 4D penny or larger galvanized nails; staples are prohibited. Pickets shall be made of </w:t>
      </w:r>
      <w:r w:rsidR="00B111CA" w:rsidRPr="00B861CA">
        <w:rPr>
          <w:b w:val="0"/>
          <w:sz w:val="22"/>
          <w:szCs w:val="22"/>
        </w:rPr>
        <w:t xml:space="preserve">vinyl, </w:t>
      </w:r>
      <w:r w:rsidRPr="00B861CA">
        <w:rPr>
          <w:b w:val="0"/>
          <w:sz w:val="22"/>
          <w:szCs w:val="22"/>
        </w:rPr>
        <w:t>cypress, western red cedar or pressure-treated pine.</w:t>
      </w:r>
    </w:p>
    <w:p w14:paraId="1B1175AE" w14:textId="77777777" w:rsidR="00027C81" w:rsidRPr="00B861CA" w:rsidRDefault="00027C81" w:rsidP="007C1D86">
      <w:pPr>
        <w:pStyle w:val="Heading2"/>
        <w:spacing w:before="0"/>
        <w:ind w:left="180" w:right="189" w:firstLine="0"/>
        <w:jc w:val="both"/>
        <w:rPr>
          <w:b w:val="0"/>
          <w:sz w:val="22"/>
          <w:szCs w:val="22"/>
        </w:rPr>
      </w:pPr>
    </w:p>
    <w:p w14:paraId="07DC57F3"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Horizontal Supports (Rails): Nominal dimensions shall be 2"x4"x 8</w:t>
      </w:r>
      <w:r w:rsidR="009A2058" w:rsidRPr="00B861CA">
        <w:rPr>
          <w:b w:val="0"/>
          <w:sz w:val="22"/>
          <w:szCs w:val="22"/>
        </w:rPr>
        <w:t>′,</w:t>
      </w:r>
      <w:r w:rsidRPr="00B861CA">
        <w:rPr>
          <w:b w:val="0"/>
          <w:sz w:val="22"/>
          <w:szCs w:val="22"/>
        </w:rPr>
        <w:t xml:space="preserve"> or 2"x4"x6</w:t>
      </w:r>
      <w:r w:rsidR="00645638" w:rsidRPr="00B861CA">
        <w:rPr>
          <w:b w:val="0"/>
          <w:sz w:val="22"/>
          <w:szCs w:val="22"/>
        </w:rPr>
        <w:t xml:space="preserve">′. </w:t>
      </w:r>
      <w:r w:rsidRPr="00B861CA">
        <w:rPr>
          <w:b w:val="0"/>
          <w:sz w:val="22"/>
          <w:szCs w:val="22"/>
        </w:rPr>
        <w:t xml:space="preserve">The two horizontal supports shall be installed 12 inches from the top and bottom of the pickets and shall be nailed to the posts using 16D penny or larger galvanized nails. </w:t>
      </w:r>
    </w:p>
    <w:p w14:paraId="2B26C08C" w14:textId="77777777" w:rsidR="00B111CA" w:rsidRPr="00B861CA" w:rsidRDefault="00B111CA" w:rsidP="007C1D86">
      <w:pPr>
        <w:pStyle w:val="Heading2"/>
        <w:spacing w:before="0"/>
        <w:ind w:left="180" w:right="189" w:firstLine="0"/>
        <w:jc w:val="both"/>
        <w:rPr>
          <w:b w:val="0"/>
          <w:sz w:val="22"/>
          <w:szCs w:val="22"/>
        </w:rPr>
      </w:pPr>
    </w:p>
    <w:p w14:paraId="08B58857" w14:textId="77777777" w:rsidR="00B111CA" w:rsidRPr="00B861CA" w:rsidRDefault="00027C81" w:rsidP="007C1D86">
      <w:pPr>
        <w:pStyle w:val="Heading2"/>
        <w:spacing w:before="0"/>
        <w:ind w:left="180" w:right="189" w:firstLine="0"/>
        <w:jc w:val="both"/>
        <w:rPr>
          <w:b w:val="0"/>
          <w:sz w:val="22"/>
          <w:szCs w:val="22"/>
        </w:rPr>
      </w:pPr>
      <w:r w:rsidRPr="00B861CA">
        <w:rPr>
          <w:b w:val="0"/>
          <w:sz w:val="22"/>
          <w:szCs w:val="22"/>
        </w:rPr>
        <w:t xml:space="preserve">Posts: Nominal dimensions shall be 4"x4"x8′ and made from pressure-treated pine. Posts shall be </w:t>
      </w:r>
      <w:r w:rsidRPr="00B861CA">
        <w:rPr>
          <w:b w:val="0"/>
          <w:sz w:val="22"/>
          <w:szCs w:val="22"/>
        </w:rPr>
        <w:lastRenderedPageBreak/>
        <w:t xml:space="preserve">installed entirely within the Unit-owner’s property. </w:t>
      </w:r>
    </w:p>
    <w:p w14:paraId="373C1E0A" w14:textId="77777777" w:rsidR="00B111CA" w:rsidRPr="00B861CA" w:rsidRDefault="00B111CA" w:rsidP="007C1D86">
      <w:pPr>
        <w:pStyle w:val="Heading2"/>
        <w:spacing w:before="0"/>
        <w:ind w:left="180" w:right="189" w:firstLine="0"/>
        <w:jc w:val="both"/>
        <w:rPr>
          <w:b w:val="0"/>
          <w:sz w:val="22"/>
          <w:szCs w:val="22"/>
        </w:rPr>
      </w:pPr>
    </w:p>
    <w:p w14:paraId="18593476" w14:textId="3D91A2E5"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Gates: shall be of shadow box style to match the rest of the fence. </w:t>
      </w:r>
      <w:r w:rsidR="00B111CA" w:rsidRPr="00B861CA">
        <w:rPr>
          <w:b w:val="0"/>
          <w:sz w:val="22"/>
          <w:szCs w:val="22"/>
        </w:rPr>
        <w:t xml:space="preserve"> </w:t>
      </w:r>
      <w:r w:rsidRPr="00B861CA">
        <w:rPr>
          <w:b w:val="0"/>
          <w:sz w:val="22"/>
          <w:szCs w:val="22"/>
        </w:rPr>
        <w:t xml:space="preserve">Gate supports, hinges and latches shall be sufficiently </w:t>
      </w:r>
      <w:r w:rsidR="008664C4" w:rsidRPr="00B861CA">
        <w:rPr>
          <w:b w:val="0"/>
          <w:sz w:val="22"/>
          <w:szCs w:val="22"/>
        </w:rPr>
        <w:t>sturdy,</w:t>
      </w:r>
      <w:r w:rsidRPr="00B861CA">
        <w:rPr>
          <w:b w:val="0"/>
          <w:sz w:val="22"/>
          <w:szCs w:val="22"/>
        </w:rPr>
        <w:t xml:space="preserve"> so the gates do not sag and become misaligned. They shall be aligned and hung so that they appear to be a continuous integral part of the rest of the fence. </w:t>
      </w:r>
    </w:p>
    <w:p w14:paraId="313E49A4" w14:textId="77777777" w:rsidR="00027C81" w:rsidRPr="00B861CA" w:rsidRDefault="00027C81" w:rsidP="007C1D86">
      <w:pPr>
        <w:pStyle w:val="Heading2"/>
        <w:spacing w:before="0"/>
        <w:ind w:left="180" w:right="189" w:firstLine="0"/>
        <w:jc w:val="both"/>
        <w:rPr>
          <w:b w:val="0"/>
          <w:sz w:val="22"/>
          <w:szCs w:val="22"/>
        </w:rPr>
      </w:pPr>
    </w:p>
    <w:p w14:paraId="3D9BE9F3"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Color: Shall be solid latex stain the same color as approve house colors. Fences shall be painted on both sides within 30 days of installation. </w:t>
      </w:r>
    </w:p>
    <w:p w14:paraId="216AF329" w14:textId="77777777" w:rsidR="00027C81" w:rsidRPr="00B861CA" w:rsidRDefault="00027C81" w:rsidP="007C1D86">
      <w:pPr>
        <w:pStyle w:val="Heading2"/>
        <w:spacing w:before="0"/>
        <w:ind w:left="180" w:right="189" w:firstLine="0"/>
        <w:jc w:val="both"/>
        <w:rPr>
          <w:b w:val="0"/>
          <w:sz w:val="22"/>
          <w:szCs w:val="22"/>
        </w:rPr>
      </w:pPr>
    </w:p>
    <w:p w14:paraId="1EFF243E" w14:textId="452BAB3B" w:rsidR="00027C81" w:rsidRPr="00B861CA" w:rsidRDefault="00B111CA" w:rsidP="007C1D86">
      <w:pPr>
        <w:pStyle w:val="Heading2"/>
        <w:spacing w:before="0"/>
        <w:ind w:left="180" w:right="189" w:firstLine="0"/>
        <w:jc w:val="both"/>
        <w:rPr>
          <w:b w:val="0"/>
          <w:sz w:val="22"/>
          <w:szCs w:val="22"/>
        </w:rPr>
      </w:pPr>
      <w:r w:rsidRPr="00B861CA">
        <w:rPr>
          <w:sz w:val="22"/>
          <w:szCs w:val="22"/>
        </w:rPr>
        <w:t>A</w:t>
      </w:r>
      <w:r w:rsidR="00D3445F">
        <w:rPr>
          <w:sz w:val="22"/>
          <w:szCs w:val="22"/>
        </w:rPr>
        <w:t>-</w:t>
      </w:r>
      <w:r w:rsidRPr="00B861CA">
        <w:rPr>
          <w:sz w:val="22"/>
          <w:szCs w:val="22"/>
        </w:rPr>
        <w:t xml:space="preserve">2: </w:t>
      </w:r>
      <w:r w:rsidR="00027C81" w:rsidRPr="00B861CA">
        <w:rPr>
          <w:sz w:val="22"/>
          <w:szCs w:val="22"/>
        </w:rPr>
        <w:t>Metal Picket Fence</w:t>
      </w:r>
      <w:r w:rsidR="00027C81" w:rsidRPr="00B861CA">
        <w:rPr>
          <w:b w:val="0"/>
          <w:sz w:val="22"/>
          <w:szCs w:val="22"/>
        </w:rPr>
        <w:t xml:space="preserve"> </w:t>
      </w:r>
      <w:r w:rsidR="00EF5FBC">
        <w:rPr>
          <w:b w:val="0"/>
          <w:sz w:val="22"/>
          <w:szCs w:val="22"/>
        </w:rPr>
        <w:t xml:space="preserve"> </w:t>
      </w:r>
    </w:p>
    <w:p w14:paraId="3D1E28C7" w14:textId="77777777" w:rsidR="00027C81" w:rsidRPr="00B861CA" w:rsidRDefault="00027C81" w:rsidP="007C1D86">
      <w:pPr>
        <w:pStyle w:val="Heading2"/>
        <w:spacing w:before="0"/>
        <w:ind w:left="180" w:right="189" w:firstLine="0"/>
        <w:jc w:val="both"/>
        <w:rPr>
          <w:b w:val="0"/>
          <w:sz w:val="22"/>
          <w:szCs w:val="22"/>
        </w:rPr>
      </w:pPr>
    </w:p>
    <w:p w14:paraId="490F345B"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Metal fences shall be engineered to resist high winds and have low lifetime maintenance costs. </w:t>
      </w:r>
    </w:p>
    <w:p w14:paraId="5653E79F" w14:textId="77777777" w:rsidR="00E80872" w:rsidRDefault="00E80872" w:rsidP="007C1D86">
      <w:pPr>
        <w:pStyle w:val="Heading2"/>
        <w:spacing w:before="0"/>
        <w:ind w:left="180" w:right="189" w:firstLine="0"/>
        <w:jc w:val="both"/>
        <w:rPr>
          <w:b w:val="0"/>
          <w:sz w:val="22"/>
          <w:szCs w:val="22"/>
        </w:rPr>
      </w:pPr>
    </w:p>
    <w:p w14:paraId="4672D33E"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Height: </w:t>
      </w:r>
      <w:r w:rsidR="00B111CA" w:rsidRPr="00B861CA">
        <w:rPr>
          <w:b w:val="0"/>
          <w:sz w:val="22"/>
          <w:szCs w:val="22"/>
        </w:rPr>
        <w:t>48”</w:t>
      </w:r>
      <w:r w:rsidRPr="00B861CA">
        <w:rPr>
          <w:b w:val="0"/>
          <w:sz w:val="22"/>
          <w:szCs w:val="22"/>
        </w:rPr>
        <w:t xml:space="preserve"> </w:t>
      </w:r>
    </w:p>
    <w:p w14:paraId="3E1EC0DF" w14:textId="77777777" w:rsidR="00027C81" w:rsidRPr="00B861CA" w:rsidRDefault="00027C81" w:rsidP="007C1D86">
      <w:pPr>
        <w:pStyle w:val="Heading2"/>
        <w:spacing w:before="0"/>
        <w:ind w:left="180" w:right="189" w:firstLine="0"/>
        <w:jc w:val="both"/>
        <w:rPr>
          <w:b w:val="0"/>
          <w:sz w:val="22"/>
          <w:szCs w:val="22"/>
        </w:rPr>
      </w:pPr>
    </w:p>
    <w:p w14:paraId="3CDA1290"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Configuration: Fences shall have three or four horizontal supports (rails). The top of the fence, whether it is a rail or pickets, shall be level. Three permitted rail and picket configurations are illustrated below (drawings are not to scale), but </w:t>
      </w:r>
      <w:r w:rsidR="00B111CA" w:rsidRPr="00B861CA">
        <w:rPr>
          <w:b w:val="0"/>
          <w:sz w:val="22"/>
          <w:szCs w:val="22"/>
        </w:rPr>
        <w:t>request</w:t>
      </w:r>
      <w:r w:rsidRPr="00B861CA">
        <w:rPr>
          <w:b w:val="0"/>
          <w:sz w:val="22"/>
          <w:szCs w:val="22"/>
        </w:rPr>
        <w:t xml:space="preserve">s for other similar looking configurations will be considered. </w:t>
      </w:r>
    </w:p>
    <w:p w14:paraId="1506F934" w14:textId="77777777" w:rsidR="00027C81" w:rsidRPr="00B861CA" w:rsidRDefault="00027C81" w:rsidP="007C1D86">
      <w:pPr>
        <w:pStyle w:val="Heading2"/>
        <w:spacing w:before="0"/>
        <w:ind w:left="180" w:right="189" w:firstLine="0"/>
        <w:jc w:val="both"/>
        <w:rPr>
          <w:b w:val="0"/>
          <w:sz w:val="22"/>
          <w:szCs w:val="22"/>
        </w:rPr>
      </w:pPr>
    </w:p>
    <w:p w14:paraId="47930007" w14:textId="475866C8" w:rsidR="00027C81" w:rsidRPr="00B861CA" w:rsidRDefault="00027C81" w:rsidP="007C1D86">
      <w:pPr>
        <w:pStyle w:val="Heading2"/>
        <w:spacing w:before="0"/>
        <w:ind w:left="180" w:right="189" w:firstLine="0"/>
        <w:jc w:val="both"/>
        <w:rPr>
          <w:b w:val="0"/>
          <w:sz w:val="22"/>
          <w:szCs w:val="22"/>
        </w:rPr>
      </w:pPr>
      <w:r w:rsidRPr="00B861CA">
        <w:rPr>
          <w:b w:val="0"/>
          <w:sz w:val="22"/>
          <w:szCs w:val="22"/>
        </w:rPr>
        <w:t>The configuration of the pickets, including picket heights, sh</w:t>
      </w:r>
      <w:r w:rsidR="007D04DA">
        <w:rPr>
          <w:b w:val="0"/>
          <w:sz w:val="22"/>
          <w:szCs w:val="22"/>
        </w:rPr>
        <w:t xml:space="preserve">ould </w:t>
      </w:r>
      <w:r w:rsidRPr="00B861CA">
        <w:rPr>
          <w:b w:val="0"/>
          <w:sz w:val="22"/>
          <w:szCs w:val="22"/>
        </w:rPr>
        <w:t xml:space="preserve">be shown on the </w:t>
      </w:r>
      <w:r w:rsidR="00E80872">
        <w:rPr>
          <w:b w:val="0"/>
          <w:sz w:val="22"/>
          <w:szCs w:val="22"/>
        </w:rPr>
        <w:t>Alternation/Modification R</w:t>
      </w:r>
      <w:r w:rsidR="00B111CA" w:rsidRPr="00B861CA">
        <w:rPr>
          <w:b w:val="0"/>
          <w:sz w:val="22"/>
          <w:szCs w:val="22"/>
        </w:rPr>
        <w:t>equest</w:t>
      </w:r>
      <w:r w:rsidR="007D04DA">
        <w:rPr>
          <w:b w:val="0"/>
          <w:sz w:val="22"/>
          <w:szCs w:val="22"/>
        </w:rPr>
        <w:t xml:space="preserve"> form</w:t>
      </w:r>
      <w:r w:rsidRPr="00B861CA">
        <w:rPr>
          <w:b w:val="0"/>
          <w:sz w:val="22"/>
          <w:szCs w:val="22"/>
        </w:rPr>
        <w:t xml:space="preserve">. </w:t>
      </w:r>
    </w:p>
    <w:p w14:paraId="6D74F8F6" w14:textId="77777777" w:rsidR="00027C81" w:rsidRPr="00B861CA" w:rsidRDefault="00027C81" w:rsidP="007C1D86">
      <w:pPr>
        <w:pStyle w:val="Heading2"/>
        <w:spacing w:before="0"/>
        <w:ind w:left="180" w:right="189" w:firstLine="0"/>
        <w:jc w:val="both"/>
        <w:rPr>
          <w:b w:val="0"/>
          <w:sz w:val="22"/>
          <w:szCs w:val="22"/>
        </w:rPr>
      </w:pPr>
    </w:p>
    <w:p w14:paraId="3B7FEF34" w14:textId="77777777" w:rsidR="00027C81" w:rsidRPr="00B861CA" w:rsidRDefault="00027C81" w:rsidP="007C1D86">
      <w:pPr>
        <w:pStyle w:val="Heading2"/>
        <w:spacing w:before="0"/>
        <w:ind w:left="180" w:right="189" w:firstLine="0"/>
        <w:jc w:val="both"/>
        <w:rPr>
          <w:b w:val="0"/>
          <w:sz w:val="22"/>
          <w:szCs w:val="22"/>
        </w:rPr>
      </w:pPr>
      <w:r w:rsidRPr="00B861CA">
        <w:rPr>
          <w:noProof/>
          <w:sz w:val="22"/>
          <w:szCs w:val="22"/>
        </w:rPr>
        <w:drawing>
          <wp:inline distT="0" distB="0" distL="0" distR="0" wp14:anchorId="5A59B28B" wp14:editId="60B3F133">
            <wp:extent cx="4991145" cy="12070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88276" cy="1206314"/>
                    </a:xfrm>
                    <a:prstGeom prst="rect">
                      <a:avLst/>
                    </a:prstGeom>
                  </pic:spPr>
                </pic:pic>
              </a:graphicData>
            </a:graphic>
          </wp:inline>
        </w:drawing>
      </w:r>
    </w:p>
    <w:p w14:paraId="36085EDB" w14:textId="77777777" w:rsidR="00027C81" w:rsidRPr="00B861CA" w:rsidRDefault="00027C81" w:rsidP="007C1D86">
      <w:pPr>
        <w:pStyle w:val="Heading2"/>
        <w:spacing w:before="0"/>
        <w:ind w:left="180" w:right="189" w:firstLine="0"/>
        <w:jc w:val="both"/>
        <w:rPr>
          <w:b w:val="0"/>
          <w:sz w:val="22"/>
          <w:szCs w:val="22"/>
        </w:rPr>
      </w:pPr>
    </w:p>
    <w:p w14:paraId="7A2BBD8A"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Material: The fence components shall be manufactured from aluminum or steel as specified below. The surface of all finishes shall be smooth and shall pass the standard pencil hardness test of at least 2H. </w:t>
      </w:r>
    </w:p>
    <w:p w14:paraId="7B1349FF" w14:textId="77777777" w:rsidR="00027C81" w:rsidRPr="00B861CA" w:rsidRDefault="00027C81" w:rsidP="007C1D86">
      <w:pPr>
        <w:pStyle w:val="Heading2"/>
        <w:spacing w:before="0"/>
        <w:ind w:left="180" w:right="189" w:firstLine="0"/>
        <w:jc w:val="both"/>
        <w:rPr>
          <w:b w:val="0"/>
          <w:sz w:val="22"/>
          <w:szCs w:val="22"/>
        </w:rPr>
      </w:pPr>
    </w:p>
    <w:p w14:paraId="2E0AA703"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Aluminum: Extruded aluminum alloy pre-treated for oxide removal with a powder-coated black finish. </w:t>
      </w:r>
    </w:p>
    <w:p w14:paraId="69B5DCCD" w14:textId="77777777" w:rsidR="00027C81" w:rsidRPr="00B861CA" w:rsidRDefault="00027C81" w:rsidP="007C1D86">
      <w:pPr>
        <w:pStyle w:val="Heading2"/>
        <w:spacing w:before="0"/>
        <w:ind w:left="180" w:right="189" w:firstLine="0"/>
        <w:jc w:val="both"/>
        <w:rPr>
          <w:b w:val="0"/>
          <w:sz w:val="22"/>
          <w:szCs w:val="22"/>
        </w:rPr>
      </w:pPr>
    </w:p>
    <w:p w14:paraId="00E4A5F4"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Steel: Shall come with a 20-year guarantee against rusting, peeling, cracking, chipping, blistering and corrosion. Components shall be treated with the following or equivalent: hot dipped zinc, zinc phosphate, epoxy primer and acrylic topcoat. </w:t>
      </w:r>
    </w:p>
    <w:p w14:paraId="5EBF3052" w14:textId="77777777" w:rsidR="00027C81" w:rsidRPr="00B861CA" w:rsidRDefault="00027C81" w:rsidP="007C1D86">
      <w:pPr>
        <w:pStyle w:val="Heading2"/>
        <w:spacing w:before="0"/>
        <w:ind w:left="180" w:right="189" w:firstLine="0"/>
        <w:jc w:val="both"/>
        <w:rPr>
          <w:b w:val="0"/>
          <w:sz w:val="22"/>
          <w:szCs w:val="22"/>
        </w:rPr>
      </w:pPr>
    </w:p>
    <w:p w14:paraId="67AD99D9"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Color: Black. </w:t>
      </w:r>
    </w:p>
    <w:p w14:paraId="09F3F9E5" w14:textId="77777777" w:rsidR="00027C81" w:rsidRPr="00B861CA" w:rsidRDefault="00027C81" w:rsidP="007C1D86">
      <w:pPr>
        <w:pStyle w:val="Heading2"/>
        <w:spacing w:before="0"/>
        <w:ind w:left="180" w:right="189" w:firstLine="0"/>
        <w:jc w:val="both"/>
        <w:rPr>
          <w:b w:val="0"/>
          <w:sz w:val="22"/>
          <w:szCs w:val="22"/>
        </w:rPr>
      </w:pPr>
    </w:p>
    <w:p w14:paraId="6FC6746B"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Pickets: Pickets shall be a minimum of 5/8"x5/8"x5′ hollow square, spaced 4 inches apart. Pickets shall be unadorned. </w:t>
      </w:r>
    </w:p>
    <w:p w14:paraId="2B6D2FD9" w14:textId="77777777" w:rsidR="00027C81" w:rsidRPr="00B861CA" w:rsidRDefault="00027C81" w:rsidP="007C1D86">
      <w:pPr>
        <w:pStyle w:val="Heading2"/>
        <w:spacing w:before="0"/>
        <w:ind w:left="180" w:right="189" w:firstLine="0"/>
        <w:jc w:val="both"/>
        <w:rPr>
          <w:b w:val="0"/>
          <w:sz w:val="22"/>
          <w:szCs w:val="22"/>
        </w:rPr>
      </w:pPr>
    </w:p>
    <w:p w14:paraId="16D15ECB"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t xml:space="preserve">Horizontal Supports (Rails): shall be a minimum of 1"x1". </w:t>
      </w:r>
    </w:p>
    <w:p w14:paraId="792E45BE" w14:textId="77777777" w:rsidR="00027C81" w:rsidRPr="00B861CA" w:rsidRDefault="00027C81" w:rsidP="007C1D86">
      <w:pPr>
        <w:pStyle w:val="Heading2"/>
        <w:spacing w:before="0"/>
        <w:ind w:left="180" w:right="189" w:firstLine="0"/>
        <w:jc w:val="both"/>
        <w:rPr>
          <w:b w:val="0"/>
          <w:sz w:val="22"/>
          <w:szCs w:val="22"/>
        </w:rPr>
      </w:pPr>
    </w:p>
    <w:p w14:paraId="72390FBF" w14:textId="77777777" w:rsidR="00E80872" w:rsidRDefault="00E80872" w:rsidP="007C1D86">
      <w:pPr>
        <w:pStyle w:val="Heading2"/>
        <w:spacing w:before="0"/>
        <w:ind w:left="180" w:right="189" w:firstLine="0"/>
        <w:jc w:val="both"/>
        <w:rPr>
          <w:b w:val="0"/>
          <w:sz w:val="22"/>
          <w:szCs w:val="22"/>
        </w:rPr>
      </w:pPr>
    </w:p>
    <w:p w14:paraId="121E0F4C" w14:textId="77777777" w:rsidR="00E80872" w:rsidRDefault="00E80872" w:rsidP="007C1D86">
      <w:pPr>
        <w:pStyle w:val="Heading2"/>
        <w:spacing w:before="0"/>
        <w:ind w:left="180" w:right="189" w:firstLine="0"/>
        <w:jc w:val="both"/>
        <w:rPr>
          <w:b w:val="0"/>
          <w:sz w:val="22"/>
          <w:szCs w:val="22"/>
        </w:rPr>
      </w:pPr>
    </w:p>
    <w:p w14:paraId="7F368C78" w14:textId="77777777" w:rsidR="00027C81" w:rsidRPr="00B861CA" w:rsidRDefault="00027C81" w:rsidP="007C1D86">
      <w:pPr>
        <w:pStyle w:val="Heading2"/>
        <w:spacing w:before="0"/>
        <w:ind w:left="180" w:right="189" w:firstLine="0"/>
        <w:jc w:val="both"/>
        <w:rPr>
          <w:b w:val="0"/>
          <w:sz w:val="22"/>
          <w:szCs w:val="22"/>
        </w:rPr>
      </w:pPr>
      <w:r w:rsidRPr="00B861CA">
        <w:rPr>
          <w:b w:val="0"/>
          <w:sz w:val="22"/>
          <w:szCs w:val="22"/>
        </w:rPr>
        <w:lastRenderedPageBreak/>
        <w:t>Posts: Posts shall be a minimum of 2”x</w:t>
      </w:r>
      <w:r w:rsidR="00DD2F84" w:rsidRPr="00B861CA">
        <w:rPr>
          <w:b w:val="0"/>
          <w:sz w:val="22"/>
          <w:szCs w:val="22"/>
        </w:rPr>
        <w:t xml:space="preserve"> </w:t>
      </w:r>
      <w:r w:rsidRPr="00B861CA">
        <w:rPr>
          <w:b w:val="0"/>
          <w:sz w:val="22"/>
          <w:szCs w:val="22"/>
        </w:rPr>
        <w:t xml:space="preserve">2" hollow square with post walls at least 0.062 inches thick, and at least 8′ long. Posts shall be covered with plain unadorned post caps. All posts shall be set in concrete. </w:t>
      </w:r>
    </w:p>
    <w:p w14:paraId="6AB7E0EF" w14:textId="77777777" w:rsidR="00027C81" w:rsidRPr="00B861CA" w:rsidRDefault="00027C81" w:rsidP="007C1D86">
      <w:pPr>
        <w:pStyle w:val="Heading2"/>
        <w:spacing w:before="0"/>
        <w:ind w:left="180" w:right="189" w:firstLine="0"/>
        <w:jc w:val="both"/>
        <w:rPr>
          <w:b w:val="0"/>
          <w:sz w:val="22"/>
          <w:szCs w:val="22"/>
        </w:rPr>
      </w:pPr>
    </w:p>
    <w:p w14:paraId="2B3D2F14" w14:textId="256BEC09" w:rsidR="00027C81" w:rsidRPr="00B861CA" w:rsidRDefault="00027C81" w:rsidP="007C1D86">
      <w:pPr>
        <w:pStyle w:val="Heading2"/>
        <w:spacing w:before="0"/>
        <w:ind w:left="180" w:right="189" w:firstLine="0"/>
        <w:jc w:val="both"/>
        <w:rPr>
          <w:b w:val="0"/>
          <w:sz w:val="22"/>
          <w:szCs w:val="22"/>
        </w:rPr>
      </w:pPr>
      <w:r w:rsidRPr="00B861CA">
        <w:rPr>
          <w:b w:val="0"/>
          <w:sz w:val="22"/>
          <w:szCs w:val="22"/>
        </w:rPr>
        <w:t>Gates shall be sturdy and not sag. The configuration and appearance of gates shall match the rest of the fence</w:t>
      </w:r>
      <w:r w:rsidR="00B111CA" w:rsidRPr="00B861CA">
        <w:rPr>
          <w:b w:val="0"/>
          <w:sz w:val="22"/>
          <w:szCs w:val="22"/>
        </w:rPr>
        <w:t xml:space="preserve"> and not be more than 48” high.</w:t>
      </w:r>
      <w:r w:rsidRPr="00B861CA">
        <w:rPr>
          <w:b w:val="0"/>
          <w:sz w:val="22"/>
          <w:szCs w:val="22"/>
        </w:rPr>
        <w:t xml:space="preserve"> </w:t>
      </w:r>
    </w:p>
    <w:p w14:paraId="7A247536" w14:textId="77777777" w:rsidR="009A2058" w:rsidRPr="00B861CA" w:rsidRDefault="009A2058" w:rsidP="007C1D86">
      <w:pPr>
        <w:pStyle w:val="Heading2"/>
        <w:spacing w:before="0"/>
        <w:ind w:right="189" w:firstLine="0"/>
        <w:jc w:val="both"/>
        <w:rPr>
          <w:b w:val="0"/>
          <w:sz w:val="22"/>
          <w:szCs w:val="22"/>
        </w:rPr>
      </w:pPr>
    </w:p>
    <w:p w14:paraId="63B18377" w14:textId="77777777" w:rsidR="009A2058" w:rsidRPr="00B861CA" w:rsidRDefault="009A2058" w:rsidP="007C1D86">
      <w:pPr>
        <w:jc w:val="both"/>
        <w:rPr>
          <w:bCs/>
        </w:rPr>
      </w:pPr>
      <w:r w:rsidRPr="00B861CA">
        <w:rPr>
          <w:b/>
        </w:rPr>
        <w:br w:type="page"/>
      </w:r>
    </w:p>
    <w:p w14:paraId="146870A9" w14:textId="3C0BBC30" w:rsidR="009A2058" w:rsidRPr="00B861CA" w:rsidRDefault="009A2058" w:rsidP="007C1D86">
      <w:pPr>
        <w:pStyle w:val="Heading2"/>
        <w:spacing w:before="0"/>
        <w:ind w:left="180" w:right="189" w:firstLine="0"/>
        <w:jc w:val="both"/>
        <w:rPr>
          <w:b w:val="0"/>
        </w:rPr>
      </w:pPr>
      <w:r w:rsidRPr="00B861CA">
        <w:rPr>
          <w:sz w:val="22"/>
          <w:szCs w:val="22"/>
        </w:rPr>
        <w:lastRenderedPageBreak/>
        <w:t>Appendix B – Landscaping Guidelines</w:t>
      </w:r>
      <w:r w:rsidR="00B861CA" w:rsidRPr="00B861CA">
        <w:rPr>
          <w:sz w:val="22"/>
          <w:szCs w:val="22"/>
        </w:rPr>
        <w:t xml:space="preserve"> - </w:t>
      </w:r>
      <w:r w:rsidR="00244CDC" w:rsidRPr="00B861CA">
        <w:t>Tree Policy</w:t>
      </w:r>
      <w:r w:rsidR="00B861CA" w:rsidRPr="00B861CA">
        <w:t xml:space="preserve"> </w:t>
      </w:r>
      <w:r w:rsidR="00244CDC" w:rsidRPr="00B861CA">
        <w:t>–</w:t>
      </w:r>
      <w:r w:rsidRPr="00B861CA">
        <w:t xml:space="preserve"> </w:t>
      </w:r>
      <w:r w:rsidR="007C1D86">
        <w:t xml:space="preserve">April </w:t>
      </w:r>
      <w:r w:rsidR="00B861CA" w:rsidRPr="00B861CA">
        <w:t>2018</w:t>
      </w:r>
    </w:p>
    <w:p w14:paraId="05B6D1B3" w14:textId="77777777" w:rsidR="009A2058" w:rsidRPr="00B861CA" w:rsidRDefault="009A2058" w:rsidP="007C1D86">
      <w:pPr>
        <w:tabs>
          <w:tab w:val="left" w:pos="7560"/>
        </w:tabs>
        <w:jc w:val="both"/>
      </w:pPr>
    </w:p>
    <w:p w14:paraId="51976C62" w14:textId="77777777" w:rsidR="009A2058" w:rsidRPr="00B861CA" w:rsidRDefault="009A2058" w:rsidP="007C1D86">
      <w:pPr>
        <w:pStyle w:val="ListParagraph"/>
        <w:widowControl/>
        <w:numPr>
          <w:ilvl w:val="0"/>
          <w:numId w:val="4"/>
        </w:numPr>
        <w:tabs>
          <w:tab w:val="left" w:pos="180"/>
        </w:tabs>
        <w:spacing w:before="0" w:after="160" w:line="259" w:lineRule="auto"/>
        <w:ind w:left="180" w:firstLine="0"/>
        <w:contextualSpacing/>
        <w:jc w:val="both"/>
      </w:pPr>
      <w:r w:rsidRPr="00B861CA">
        <w:t>P</w:t>
      </w:r>
      <w:r w:rsidR="00DD2F84" w:rsidRPr="00B861CA">
        <w:t xml:space="preserve">urpose and Intent </w:t>
      </w:r>
    </w:p>
    <w:p w14:paraId="3925D9D2" w14:textId="56BCD7A9" w:rsidR="009A2058" w:rsidRPr="00B861CA" w:rsidRDefault="009A2058" w:rsidP="007C1D86">
      <w:pPr>
        <w:pStyle w:val="ListParagraph"/>
        <w:tabs>
          <w:tab w:val="left" w:pos="7560"/>
        </w:tabs>
        <w:ind w:left="187" w:firstLine="0"/>
        <w:jc w:val="both"/>
      </w:pPr>
      <w:r w:rsidRPr="00B861CA">
        <w:t xml:space="preserve">The purpose and intent of </w:t>
      </w:r>
      <w:r w:rsidR="00DD2F84" w:rsidRPr="00B861CA">
        <w:t>policy</w:t>
      </w:r>
      <w:r w:rsidRPr="00B861CA">
        <w:t xml:space="preserve"> is to establish </w:t>
      </w:r>
      <w:r w:rsidRPr="00B861CA">
        <w:rPr>
          <w:i/>
        </w:rPr>
        <w:t>minimum and realistic guidelines</w:t>
      </w:r>
      <w:r w:rsidRPr="00B861CA">
        <w:t xml:space="preserve"> for landscape decision-making for homeowners and the Association</w:t>
      </w:r>
      <w:r w:rsidR="00DD2F84" w:rsidRPr="00B861CA">
        <w:t xml:space="preserve"> </w:t>
      </w:r>
      <w:r w:rsidRPr="00B861CA">
        <w:t xml:space="preserve">in Pine Tree Village. This document was constructed in conformity to Article 7 </w:t>
      </w:r>
      <w:r w:rsidR="00B861CA" w:rsidRPr="00B861CA">
        <w:t xml:space="preserve">and 14c </w:t>
      </w:r>
      <w:r w:rsidRPr="00B861CA">
        <w:t xml:space="preserve">of the Palm Beach County Code. The language and some provisions have been adapted to the special needs of this community. Recognizing that significant fines and costly actions can </w:t>
      </w:r>
      <w:r w:rsidR="007228D3">
        <w:t>occur</w:t>
      </w:r>
      <w:r w:rsidRPr="00B861CA">
        <w:t xml:space="preserve"> by violations of the County Code this set of guidelines should, when used, avoid problems. </w:t>
      </w:r>
    </w:p>
    <w:p w14:paraId="7C222E8B" w14:textId="77777777" w:rsidR="009A2058" w:rsidRPr="00B861CA" w:rsidRDefault="009A2058" w:rsidP="007C1D86">
      <w:pPr>
        <w:pStyle w:val="ListParagraph"/>
        <w:tabs>
          <w:tab w:val="left" w:pos="7560"/>
        </w:tabs>
        <w:ind w:left="180" w:firstLine="0"/>
        <w:jc w:val="both"/>
      </w:pPr>
    </w:p>
    <w:p w14:paraId="466081DB" w14:textId="77777777" w:rsidR="009A2058" w:rsidRPr="00B861CA" w:rsidRDefault="009A2058" w:rsidP="007C1D86">
      <w:pPr>
        <w:pStyle w:val="ListParagraph"/>
        <w:tabs>
          <w:tab w:val="left" w:pos="7560"/>
        </w:tabs>
        <w:ind w:left="180" w:firstLine="0"/>
        <w:jc w:val="both"/>
      </w:pPr>
      <w:r w:rsidRPr="00B861CA">
        <w:t xml:space="preserve"> The guidelines are designed to achieve improvements to</w:t>
      </w:r>
      <w:r w:rsidR="00DD2F84" w:rsidRPr="00B861CA">
        <w:t xml:space="preserve"> the community’s environment by:</w:t>
      </w:r>
      <w:r w:rsidRPr="00B861CA">
        <w:t xml:space="preserve"> </w:t>
      </w:r>
    </w:p>
    <w:p w14:paraId="7F629608" w14:textId="77777777" w:rsidR="009A2058" w:rsidRPr="00B861CA" w:rsidRDefault="009A2058" w:rsidP="007C1D86">
      <w:pPr>
        <w:pStyle w:val="ListParagraph"/>
        <w:widowControl/>
        <w:numPr>
          <w:ilvl w:val="0"/>
          <w:numId w:val="12"/>
        </w:numPr>
        <w:tabs>
          <w:tab w:val="left" w:pos="7560"/>
        </w:tabs>
        <w:spacing w:before="0" w:after="160" w:line="259" w:lineRule="auto"/>
        <w:contextualSpacing/>
        <w:jc w:val="both"/>
      </w:pPr>
      <w:r w:rsidRPr="00B861CA">
        <w:t xml:space="preserve">Suggesting, assisting, </w:t>
      </w:r>
      <w:r w:rsidR="00B861CA" w:rsidRPr="00B861CA">
        <w:t>and approving</w:t>
      </w:r>
      <w:r w:rsidRPr="00B861CA">
        <w:t xml:space="preserve"> landscape options which will provide shade, not endanger structures or sidewalks, be drought resistant and be sturdy enough to survive most hurricanes. Also, by providing guidance in the selection of trees to encourage the use of native species. This document will also </w:t>
      </w:r>
      <w:r w:rsidR="00DD2F84" w:rsidRPr="00B861CA">
        <w:t xml:space="preserve">serve </w:t>
      </w:r>
      <w:r w:rsidRPr="00B861CA">
        <w:t>to improve landscaping and care of f</w:t>
      </w:r>
      <w:r w:rsidR="00DD2F84" w:rsidRPr="00B861CA">
        <w:t xml:space="preserve">lora </w:t>
      </w:r>
      <w:r w:rsidRPr="00B861CA">
        <w:t>on common element</w:t>
      </w:r>
      <w:r w:rsidR="00DD2F84" w:rsidRPr="00B861CA">
        <w:t>s</w:t>
      </w:r>
      <w:r w:rsidRPr="00B861CA">
        <w:t>.</w:t>
      </w:r>
    </w:p>
    <w:p w14:paraId="0422AB31" w14:textId="77777777" w:rsidR="00DD2F84" w:rsidRPr="00B861CA" w:rsidRDefault="00DD2F84" w:rsidP="007C1D86">
      <w:pPr>
        <w:pStyle w:val="ListParagraph"/>
        <w:widowControl/>
        <w:numPr>
          <w:ilvl w:val="0"/>
          <w:numId w:val="12"/>
        </w:numPr>
        <w:tabs>
          <w:tab w:val="left" w:pos="7560"/>
        </w:tabs>
        <w:spacing w:before="0" w:after="160" w:line="259" w:lineRule="auto"/>
        <w:contextualSpacing/>
        <w:jc w:val="both"/>
      </w:pPr>
      <w:r w:rsidRPr="00B861CA">
        <w:t>Work to achieve compatibility, diversity of species, land values</w:t>
      </w:r>
    </w:p>
    <w:p w14:paraId="410E3B10" w14:textId="77777777" w:rsidR="00DD2F84" w:rsidRPr="00B861CA" w:rsidRDefault="00DD2F84" w:rsidP="007C1D86">
      <w:pPr>
        <w:pStyle w:val="ListParagraph"/>
        <w:widowControl/>
        <w:numPr>
          <w:ilvl w:val="0"/>
          <w:numId w:val="12"/>
        </w:numPr>
        <w:tabs>
          <w:tab w:val="left" w:pos="7560"/>
        </w:tabs>
        <w:spacing w:before="0" w:after="160" w:line="259" w:lineRule="auto"/>
        <w:contextualSpacing/>
        <w:jc w:val="both"/>
      </w:pPr>
      <w:r w:rsidRPr="00B861CA">
        <w:t>Aesthetics</w:t>
      </w:r>
    </w:p>
    <w:p w14:paraId="59FC9A7F" w14:textId="77777777" w:rsidR="009A2058" w:rsidRPr="00B861CA" w:rsidRDefault="009A2058" w:rsidP="007C1D86">
      <w:pPr>
        <w:pStyle w:val="ListParagraph"/>
        <w:widowControl/>
        <w:tabs>
          <w:tab w:val="left" w:pos="7560"/>
        </w:tabs>
        <w:spacing w:before="0" w:after="160" w:line="259" w:lineRule="auto"/>
        <w:ind w:left="540" w:firstLine="0"/>
        <w:contextualSpacing/>
        <w:jc w:val="both"/>
        <w:rPr>
          <w:u w:val="single"/>
        </w:rPr>
      </w:pPr>
    </w:p>
    <w:p w14:paraId="4ABFD121" w14:textId="77777777" w:rsidR="009A2058" w:rsidRPr="00B861CA" w:rsidRDefault="00DD2F84" w:rsidP="007C1D86">
      <w:pPr>
        <w:pStyle w:val="ListParagraph"/>
        <w:widowControl/>
        <w:numPr>
          <w:ilvl w:val="0"/>
          <w:numId w:val="4"/>
        </w:numPr>
        <w:tabs>
          <w:tab w:val="left" w:pos="7560"/>
        </w:tabs>
        <w:spacing w:before="0" w:after="160" w:line="259" w:lineRule="auto"/>
        <w:contextualSpacing/>
        <w:jc w:val="both"/>
      </w:pPr>
      <w:r w:rsidRPr="00B861CA">
        <w:t xml:space="preserve">Trees </w:t>
      </w:r>
    </w:p>
    <w:p w14:paraId="3BC6B468" w14:textId="77777777" w:rsidR="009A2058" w:rsidRPr="00B861CA" w:rsidRDefault="009A2058" w:rsidP="007C1D86">
      <w:pPr>
        <w:pStyle w:val="ListParagraph"/>
        <w:widowControl/>
        <w:numPr>
          <w:ilvl w:val="0"/>
          <w:numId w:val="5"/>
        </w:numPr>
        <w:tabs>
          <w:tab w:val="left" w:pos="7560"/>
        </w:tabs>
        <w:spacing w:before="0" w:after="160" w:line="259" w:lineRule="auto"/>
        <w:contextualSpacing/>
        <w:jc w:val="both"/>
      </w:pPr>
      <w:r w:rsidRPr="00B861CA">
        <w:t>Types</w:t>
      </w:r>
    </w:p>
    <w:p w14:paraId="5103D651" w14:textId="77777777" w:rsidR="009A2058" w:rsidRPr="00B861CA" w:rsidRDefault="009A2058" w:rsidP="007C1D86">
      <w:pPr>
        <w:pStyle w:val="ListParagraph"/>
        <w:widowControl/>
        <w:numPr>
          <w:ilvl w:val="0"/>
          <w:numId w:val="6"/>
        </w:numPr>
        <w:tabs>
          <w:tab w:val="left" w:pos="7560"/>
        </w:tabs>
        <w:spacing w:before="0" w:after="160" w:line="259" w:lineRule="auto"/>
        <w:contextualSpacing/>
        <w:jc w:val="both"/>
      </w:pPr>
      <w:r w:rsidRPr="00B861CA">
        <w:t>Canopy trees – Class A1 specifications</w:t>
      </w:r>
    </w:p>
    <w:p w14:paraId="1B41C7C8" w14:textId="77777777" w:rsidR="009A2058" w:rsidRPr="00B861CA" w:rsidRDefault="009A2058" w:rsidP="007C1D86">
      <w:pPr>
        <w:pStyle w:val="ListParagraph"/>
        <w:widowControl/>
        <w:numPr>
          <w:ilvl w:val="0"/>
          <w:numId w:val="6"/>
        </w:numPr>
        <w:tabs>
          <w:tab w:val="left" w:pos="7560"/>
        </w:tabs>
        <w:spacing w:before="0" w:after="160" w:line="259" w:lineRule="auto"/>
        <w:contextualSpacing/>
        <w:jc w:val="both"/>
      </w:pPr>
      <w:r w:rsidRPr="00B861CA">
        <w:t>Palm trees</w:t>
      </w:r>
    </w:p>
    <w:p w14:paraId="4599FBC7" w14:textId="77777777" w:rsidR="009A2058" w:rsidRPr="00B861CA" w:rsidRDefault="009A2058" w:rsidP="007C1D86">
      <w:pPr>
        <w:pStyle w:val="ListParagraph"/>
        <w:widowControl/>
        <w:numPr>
          <w:ilvl w:val="0"/>
          <w:numId w:val="5"/>
        </w:numPr>
        <w:tabs>
          <w:tab w:val="left" w:pos="7560"/>
          <w:tab w:val="left" w:pos="7650"/>
        </w:tabs>
        <w:spacing w:before="0" w:after="160" w:line="259" w:lineRule="auto"/>
        <w:contextualSpacing/>
        <w:jc w:val="both"/>
      </w:pPr>
      <w:r w:rsidRPr="00B861CA">
        <w:t>Substitutions</w:t>
      </w:r>
    </w:p>
    <w:p w14:paraId="3F5CDD01" w14:textId="77777777" w:rsidR="009A2058" w:rsidRPr="00B861CA" w:rsidRDefault="009A2058" w:rsidP="007C1D86">
      <w:pPr>
        <w:pStyle w:val="ListParagraph"/>
        <w:widowControl/>
        <w:numPr>
          <w:ilvl w:val="0"/>
          <w:numId w:val="7"/>
        </w:numPr>
        <w:tabs>
          <w:tab w:val="left" w:pos="7560"/>
        </w:tabs>
        <w:spacing w:before="0" w:after="160" w:line="259" w:lineRule="auto"/>
        <w:contextualSpacing/>
        <w:jc w:val="both"/>
      </w:pPr>
      <w:r w:rsidRPr="00B861CA">
        <w:t>Palms, in clusters of same species, may be used in place of required canopy trees</w:t>
      </w:r>
      <w:r w:rsidR="00DD2F84" w:rsidRPr="00B861CA">
        <w:t xml:space="preserve"> </w:t>
      </w:r>
    </w:p>
    <w:p w14:paraId="689755CA" w14:textId="77777777" w:rsidR="009A2058" w:rsidRPr="00B861CA" w:rsidRDefault="009A2058" w:rsidP="007C1D86">
      <w:pPr>
        <w:pStyle w:val="ListParagraph"/>
        <w:widowControl/>
        <w:numPr>
          <w:ilvl w:val="0"/>
          <w:numId w:val="7"/>
        </w:numPr>
        <w:tabs>
          <w:tab w:val="left" w:pos="7560"/>
        </w:tabs>
        <w:spacing w:after="160" w:line="259" w:lineRule="auto"/>
        <w:contextualSpacing/>
        <w:jc w:val="both"/>
      </w:pPr>
      <w:r w:rsidRPr="00B861CA">
        <w:t>Selected palms should be chosen from approved palm tree lists which include:</w:t>
      </w:r>
    </w:p>
    <w:p w14:paraId="10C30BD7" w14:textId="77777777" w:rsidR="00B861CA" w:rsidRPr="00B861CA" w:rsidRDefault="009A2058" w:rsidP="007C1D86">
      <w:pPr>
        <w:pStyle w:val="ListParagraph"/>
        <w:widowControl/>
        <w:numPr>
          <w:ilvl w:val="0"/>
          <w:numId w:val="8"/>
        </w:numPr>
        <w:tabs>
          <w:tab w:val="left" w:pos="7560"/>
        </w:tabs>
        <w:spacing w:before="0" w:after="160" w:line="259" w:lineRule="auto"/>
        <w:contextualSpacing/>
        <w:jc w:val="both"/>
      </w:pPr>
      <w:r w:rsidRPr="00B861CA">
        <w:t>Florida Urban Forestry Council’s RIGHT TREE/RIGHT PLACE</w:t>
      </w:r>
    </w:p>
    <w:p w14:paraId="25A9E856" w14:textId="77777777" w:rsidR="00B861CA" w:rsidRPr="00B861CA" w:rsidRDefault="00B861CA" w:rsidP="007C1D86">
      <w:pPr>
        <w:pStyle w:val="ListParagraph"/>
        <w:widowControl/>
        <w:numPr>
          <w:ilvl w:val="0"/>
          <w:numId w:val="8"/>
        </w:numPr>
        <w:tabs>
          <w:tab w:val="left" w:pos="7560"/>
        </w:tabs>
        <w:spacing w:before="0" w:after="160" w:line="259" w:lineRule="auto"/>
        <w:contextualSpacing/>
        <w:jc w:val="both"/>
      </w:pPr>
      <w:r w:rsidRPr="00B861CA">
        <w:t>University of Florida IFAS Extension NATIVE TREES OF FLORIDA</w:t>
      </w:r>
    </w:p>
    <w:p w14:paraId="0242EBAF" w14:textId="77777777" w:rsidR="009A2058" w:rsidRPr="00B861CA" w:rsidRDefault="00B861CA" w:rsidP="007C1D86">
      <w:pPr>
        <w:pStyle w:val="ListParagraph"/>
        <w:widowControl/>
        <w:tabs>
          <w:tab w:val="left" w:pos="7560"/>
        </w:tabs>
        <w:spacing w:before="0" w:after="160" w:line="259" w:lineRule="auto"/>
        <w:ind w:left="1080" w:firstLine="0"/>
        <w:contextualSpacing/>
        <w:jc w:val="both"/>
      </w:pPr>
      <w:r w:rsidRPr="00B861CA">
        <w:tab/>
        <w:t xml:space="preserve"> </w:t>
      </w:r>
    </w:p>
    <w:p w14:paraId="5C585424" w14:textId="77777777" w:rsidR="00DD2F84" w:rsidRPr="00B861CA" w:rsidRDefault="00DD2F84" w:rsidP="007C1D86">
      <w:pPr>
        <w:pStyle w:val="ListParagraph"/>
        <w:widowControl/>
        <w:numPr>
          <w:ilvl w:val="0"/>
          <w:numId w:val="4"/>
        </w:numPr>
        <w:tabs>
          <w:tab w:val="left" w:pos="7560"/>
        </w:tabs>
        <w:spacing w:before="0" w:after="160" w:line="259" w:lineRule="auto"/>
        <w:contextualSpacing/>
        <w:jc w:val="both"/>
      </w:pPr>
      <w:r w:rsidRPr="00B861CA">
        <w:t xml:space="preserve">Shrubs and Hedges </w:t>
      </w:r>
    </w:p>
    <w:p w14:paraId="43A0D26E" w14:textId="77777777" w:rsidR="009A2058" w:rsidRPr="00B861CA" w:rsidRDefault="009A2058" w:rsidP="007C1D86">
      <w:pPr>
        <w:pStyle w:val="ListParagraph"/>
        <w:widowControl/>
        <w:numPr>
          <w:ilvl w:val="0"/>
          <w:numId w:val="9"/>
        </w:numPr>
        <w:tabs>
          <w:tab w:val="left" w:pos="7560"/>
        </w:tabs>
        <w:spacing w:before="0" w:after="160" w:line="259" w:lineRule="auto"/>
        <w:contextualSpacing/>
        <w:jc w:val="both"/>
        <w:rPr>
          <w:u w:val="single"/>
        </w:rPr>
      </w:pPr>
      <w:r w:rsidRPr="00B861CA">
        <w:t>With the exception of front hedges (facing the street) which are limited to a height not to exceed 4 feet, all hedges will be limited to a height of 8 feet.</w:t>
      </w:r>
    </w:p>
    <w:p w14:paraId="0BB59F47" w14:textId="77777777" w:rsidR="00B861CA" w:rsidRPr="00B861CA" w:rsidRDefault="00B861CA" w:rsidP="007C1D86">
      <w:pPr>
        <w:pStyle w:val="ListParagraph"/>
        <w:widowControl/>
        <w:numPr>
          <w:ilvl w:val="0"/>
          <w:numId w:val="9"/>
        </w:numPr>
        <w:tabs>
          <w:tab w:val="left" w:pos="7560"/>
        </w:tabs>
        <w:spacing w:before="0" w:after="160" w:line="259" w:lineRule="auto"/>
        <w:contextualSpacing/>
        <w:jc w:val="both"/>
        <w:rPr>
          <w:u w:val="single"/>
        </w:rPr>
      </w:pPr>
      <w:r w:rsidRPr="00B861CA">
        <w:t>Placement of all shrubs and hedges will be guided by all of the following:</w:t>
      </w:r>
    </w:p>
    <w:p w14:paraId="51AC2E0D" w14:textId="77777777" w:rsidR="009A2058" w:rsidRPr="00B861CA" w:rsidRDefault="009A2058" w:rsidP="007C1D86">
      <w:pPr>
        <w:pStyle w:val="ListParagraph"/>
        <w:widowControl/>
        <w:numPr>
          <w:ilvl w:val="0"/>
          <w:numId w:val="10"/>
        </w:numPr>
        <w:tabs>
          <w:tab w:val="left" w:pos="7560"/>
        </w:tabs>
        <w:spacing w:before="0" w:after="160" w:line="259" w:lineRule="auto"/>
        <w:contextualSpacing/>
        <w:jc w:val="both"/>
        <w:rPr>
          <w:u w:val="single"/>
        </w:rPr>
      </w:pPr>
      <w:r w:rsidRPr="00B861CA">
        <w:t xml:space="preserve">Consideration of underground utilities (a call to NO –CUT or a similar service by the tree vendor will be required. This service provides free on sight consultation as to placement of trees, etc. so as to avoid the disruption of services along with the costs associated with accidental severing of underground cables and pipes. </w:t>
      </w:r>
    </w:p>
    <w:p w14:paraId="556F7898" w14:textId="77777777" w:rsidR="009A2058" w:rsidRPr="00B861CA" w:rsidRDefault="009A2058" w:rsidP="007C1D86">
      <w:pPr>
        <w:pStyle w:val="ListParagraph"/>
        <w:widowControl/>
        <w:numPr>
          <w:ilvl w:val="0"/>
          <w:numId w:val="10"/>
        </w:numPr>
        <w:tabs>
          <w:tab w:val="left" w:pos="7560"/>
        </w:tabs>
        <w:spacing w:before="0" w:after="160" w:line="259" w:lineRule="auto"/>
        <w:contextualSpacing/>
        <w:jc w:val="both"/>
        <w:rPr>
          <w:u w:val="single"/>
        </w:rPr>
      </w:pPr>
      <w:r w:rsidRPr="00B861CA">
        <w:t xml:space="preserve">Consideration of easements in the community which may be between houses </w:t>
      </w:r>
    </w:p>
    <w:p w14:paraId="30725130" w14:textId="14EC9B3F" w:rsidR="00B861CA" w:rsidRPr="00B861CA" w:rsidRDefault="009A2058" w:rsidP="007C1D86">
      <w:pPr>
        <w:pStyle w:val="ListParagraph"/>
        <w:widowControl/>
        <w:numPr>
          <w:ilvl w:val="0"/>
          <w:numId w:val="10"/>
        </w:numPr>
        <w:tabs>
          <w:tab w:val="left" w:pos="7560"/>
        </w:tabs>
        <w:spacing w:before="0" w:after="160" w:line="259" w:lineRule="auto"/>
        <w:contextualSpacing/>
        <w:jc w:val="both"/>
        <w:rPr>
          <w:u w:val="single"/>
        </w:rPr>
      </w:pPr>
      <w:r w:rsidRPr="00B861CA">
        <w:t xml:space="preserve">Consideration of property lines, </w:t>
      </w:r>
      <w:r w:rsidR="008664C4" w:rsidRPr="00B861CA">
        <w:t>i.e.,</w:t>
      </w:r>
      <w:r w:rsidRPr="00B861CA">
        <w:t xml:space="preserve"> no trees will be approved if the desired placement is between two houses </w:t>
      </w:r>
      <w:r w:rsidR="00DD2F84" w:rsidRPr="00B861CA">
        <w:t xml:space="preserve">this rule will </w:t>
      </w:r>
      <w:r w:rsidRPr="00B861CA">
        <w:t>avoid future problems related to ownership of and responsibility for problems related to the tree.</w:t>
      </w:r>
    </w:p>
    <w:p w14:paraId="2CA15C7B" w14:textId="77777777" w:rsidR="00DD2F84" w:rsidRPr="00B861CA" w:rsidRDefault="00DD2F84" w:rsidP="007C1D86">
      <w:pPr>
        <w:pStyle w:val="ListParagraph"/>
        <w:widowControl/>
        <w:tabs>
          <w:tab w:val="left" w:pos="7560"/>
        </w:tabs>
        <w:spacing w:before="0" w:after="160" w:line="259" w:lineRule="auto"/>
        <w:ind w:left="1725" w:firstLine="0"/>
        <w:contextualSpacing/>
        <w:jc w:val="both"/>
        <w:rPr>
          <w:u w:val="single"/>
        </w:rPr>
      </w:pPr>
    </w:p>
    <w:p w14:paraId="45659D72" w14:textId="77777777" w:rsidR="00B861CA" w:rsidRPr="00B861CA" w:rsidRDefault="009A2058" w:rsidP="007C1D86">
      <w:pPr>
        <w:pStyle w:val="ListParagraph"/>
        <w:widowControl/>
        <w:numPr>
          <w:ilvl w:val="0"/>
          <w:numId w:val="4"/>
        </w:numPr>
        <w:tabs>
          <w:tab w:val="left" w:pos="7560"/>
        </w:tabs>
        <w:spacing w:before="0" w:after="160" w:line="259" w:lineRule="auto"/>
        <w:contextualSpacing/>
        <w:jc w:val="both"/>
      </w:pPr>
      <w:r w:rsidRPr="00B861CA">
        <w:t>P</w:t>
      </w:r>
      <w:r w:rsidR="00DD2F84" w:rsidRPr="00B861CA">
        <w:t xml:space="preserve">rohibited and Controlled Plant Species </w:t>
      </w:r>
    </w:p>
    <w:p w14:paraId="6655F22F" w14:textId="1DBE2E46" w:rsidR="009A2058" w:rsidRPr="00B861CA" w:rsidRDefault="009A2058" w:rsidP="007C1D86">
      <w:pPr>
        <w:widowControl/>
        <w:tabs>
          <w:tab w:val="left" w:pos="7560"/>
        </w:tabs>
        <w:spacing w:after="160" w:line="259" w:lineRule="auto"/>
        <w:ind w:left="180"/>
        <w:contextualSpacing/>
        <w:jc w:val="both"/>
      </w:pPr>
      <w:r w:rsidRPr="00B861CA">
        <w:t xml:space="preserve">Prohibited plant species are listed in Article 14c, VEGETATION PRESERVATION AND </w:t>
      </w:r>
      <w:r w:rsidR="00B861CA" w:rsidRPr="00B861CA">
        <w:t>PROTECTION Palm Beach County Code.</w:t>
      </w:r>
    </w:p>
    <w:p w14:paraId="0A38D1C4" w14:textId="77777777" w:rsidR="00B861CA" w:rsidRPr="00B861CA" w:rsidRDefault="00B861CA" w:rsidP="007C1D86">
      <w:pPr>
        <w:widowControl/>
        <w:tabs>
          <w:tab w:val="left" w:pos="7560"/>
        </w:tabs>
        <w:spacing w:after="160" w:line="259" w:lineRule="auto"/>
        <w:ind w:left="540"/>
        <w:contextualSpacing/>
        <w:jc w:val="both"/>
      </w:pPr>
    </w:p>
    <w:p w14:paraId="40D3F3C4" w14:textId="77777777" w:rsidR="009A2058" w:rsidRPr="00B861CA" w:rsidRDefault="009A2058" w:rsidP="00D3445F">
      <w:pPr>
        <w:widowControl/>
        <w:tabs>
          <w:tab w:val="left" w:pos="7560"/>
        </w:tabs>
        <w:spacing w:after="160" w:line="259" w:lineRule="auto"/>
        <w:ind w:left="180"/>
        <w:contextualSpacing/>
        <w:jc w:val="both"/>
      </w:pPr>
      <w:r w:rsidRPr="00B861CA">
        <w:lastRenderedPageBreak/>
        <w:t>In addition to the above prohibited plant species the following species may not be planted in Pine Tree Village:</w:t>
      </w:r>
    </w:p>
    <w:p w14:paraId="1E3B7C73" w14:textId="77777777" w:rsidR="009A2058" w:rsidRPr="00B861CA" w:rsidRDefault="00DD2F84" w:rsidP="007C1D86">
      <w:pPr>
        <w:pStyle w:val="ListParagraph"/>
        <w:widowControl/>
        <w:numPr>
          <w:ilvl w:val="0"/>
          <w:numId w:val="17"/>
        </w:numPr>
        <w:spacing w:after="160" w:line="259" w:lineRule="auto"/>
        <w:ind w:left="1260"/>
        <w:contextualSpacing/>
        <w:jc w:val="both"/>
      </w:pPr>
      <w:r w:rsidRPr="00B861CA">
        <w:t>Black Olive</w:t>
      </w:r>
      <w:r w:rsidR="009A2058" w:rsidRPr="00B861CA">
        <w:t xml:space="preserve"> </w:t>
      </w:r>
    </w:p>
    <w:p w14:paraId="6B21FDE0" w14:textId="77777777" w:rsidR="009A2058" w:rsidRPr="00B861CA" w:rsidRDefault="00DD2F84" w:rsidP="007C1D86">
      <w:pPr>
        <w:pStyle w:val="ListParagraph"/>
        <w:widowControl/>
        <w:numPr>
          <w:ilvl w:val="0"/>
          <w:numId w:val="17"/>
        </w:numPr>
        <w:spacing w:before="0" w:after="160" w:line="259" w:lineRule="auto"/>
        <w:ind w:left="1260"/>
        <w:contextualSpacing/>
        <w:jc w:val="both"/>
      </w:pPr>
      <w:r w:rsidRPr="00B861CA">
        <w:t>Ficus Species</w:t>
      </w:r>
    </w:p>
    <w:p w14:paraId="121559C3" w14:textId="77777777" w:rsidR="009A2058" w:rsidRPr="00B861CA" w:rsidRDefault="009A2058" w:rsidP="007C1D86">
      <w:pPr>
        <w:pStyle w:val="ListParagraph"/>
        <w:tabs>
          <w:tab w:val="left" w:pos="7560"/>
        </w:tabs>
        <w:ind w:left="1440"/>
        <w:jc w:val="both"/>
      </w:pPr>
    </w:p>
    <w:p w14:paraId="58214A28" w14:textId="77777777" w:rsidR="00B861CA" w:rsidRPr="00B861CA" w:rsidRDefault="009A2058" w:rsidP="007C1D86">
      <w:pPr>
        <w:pStyle w:val="ListParagraph"/>
        <w:widowControl/>
        <w:tabs>
          <w:tab w:val="left" w:pos="7560"/>
        </w:tabs>
        <w:spacing w:before="0" w:after="160" w:line="259" w:lineRule="auto"/>
        <w:ind w:left="180" w:firstLine="0"/>
        <w:contextualSpacing/>
        <w:jc w:val="both"/>
      </w:pPr>
      <w:r w:rsidRPr="00B861CA">
        <w:t>PINE TREE VILLAGE INSTALLATION, SELECTION AND REMOVAL PROCEDURES</w:t>
      </w:r>
    </w:p>
    <w:p w14:paraId="1026C2D7" w14:textId="77777777" w:rsidR="00DD2F84" w:rsidRPr="00B861CA" w:rsidRDefault="009A2058" w:rsidP="007C1D86">
      <w:pPr>
        <w:pStyle w:val="ListParagraph"/>
        <w:widowControl/>
        <w:tabs>
          <w:tab w:val="left" w:pos="7560"/>
        </w:tabs>
        <w:spacing w:before="0" w:after="160" w:line="259" w:lineRule="auto"/>
        <w:ind w:left="540" w:firstLine="0"/>
        <w:contextualSpacing/>
        <w:jc w:val="both"/>
      </w:pPr>
      <w:r w:rsidRPr="00B861CA">
        <w:t xml:space="preserve">  </w:t>
      </w:r>
    </w:p>
    <w:p w14:paraId="3A0D7192" w14:textId="77777777" w:rsidR="009A2058" w:rsidRPr="00B861CA" w:rsidRDefault="009A2058" w:rsidP="007C1D86">
      <w:pPr>
        <w:pStyle w:val="ListParagraph"/>
        <w:widowControl/>
        <w:numPr>
          <w:ilvl w:val="0"/>
          <w:numId w:val="4"/>
        </w:numPr>
        <w:spacing w:before="0" w:after="160" w:line="259" w:lineRule="auto"/>
        <w:contextualSpacing/>
        <w:jc w:val="both"/>
      </w:pPr>
      <w:r w:rsidRPr="00B861CA">
        <w:t>Restoration and Maintenance</w:t>
      </w:r>
    </w:p>
    <w:p w14:paraId="30CAC21C" w14:textId="77777777" w:rsidR="009A2058" w:rsidRPr="00B861CA" w:rsidRDefault="009A2058" w:rsidP="007C1D86">
      <w:pPr>
        <w:pStyle w:val="ListParagraph"/>
        <w:widowControl/>
        <w:numPr>
          <w:ilvl w:val="0"/>
          <w:numId w:val="16"/>
        </w:numPr>
        <w:spacing w:before="0" w:after="160" w:line="259" w:lineRule="auto"/>
        <w:contextualSpacing/>
        <w:jc w:val="both"/>
      </w:pPr>
      <w:r w:rsidRPr="00B861CA">
        <w:t>Vegetation damaged and removed will be “</w:t>
      </w:r>
      <w:r w:rsidR="00DD2F84" w:rsidRPr="00B861CA">
        <w:t xml:space="preserve">replaced within 21 days </w:t>
      </w:r>
      <w:r w:rsidRPr="00B861CA">
        <w:t xml:space="preserve">with plant material to comply with the approved standards and height requirements” and conform </w:t>
      </w:r>
      <w:r w:rsidR="00B861CA" w:rsidRPr="00B861CA">
        <w:t>to</w:t>
      </w:r>
      <w:r w:rsidRPr="00B861CA">
        <w:t xml:space="preserve"> the lists of approved trees as per county code and PTV guidelines.</w:t>
      </w:r>
    </w:p>
    <w:p w14:paraId="6D857E5E" w14:textId="77777777" w:rsidR="009A2058" w:rsidRPr="00B861CA" w:rsidRDefault="009A2058" w:rsidP="007C1D86">
      <w:pPr>
        <w:pStyle w:val="ListParagraph"/>
        <w:widowControl/>
        <w:numPr>
          <w:ilvl w:val="0"/>
          <w:numId w:val="16"/>
        </w:numPr>
        <w:spacing w:after="160" w:line="259" w:lineRule="auto"/>
        <w:contextualSpacing/>
        <w:jc w:val="both"/>
      </w:pPr>
      <w:r w:rsidRPr="00B861CA">
        <w:t xml:space="preserve">Trees removed due to storm damaged on private property or common element must be replaced. The PTV Association will be responsible for the costs of tree replacement on the common elements. The homeowners will be responsible for the costs of replacement on their properties. </w:t>
      </w:r>
    </w:p>
    <w:p w14:paraId="354DBFF4" w14:textId="77777777" w:rsidR="00DD2F84" w:rsidRPr="00B861CA" w:rsidRDefault="00DD2F84" w:rsidP="007C1D86">
      <w:pPr>
        <w:pStyle w:val="ListParagraph"/>
        <w:widowControl/>
        <w:spacing w:before="0" w:after="160" w:line="259" w:lineRule="auto"/>
        <w:ind w:left="1290" w:firstLine="0"/>
        <w:contextualSpacing/>
        <w:jc w:val="both"/>
      </w:pPr>
    </w:p>
    <w:p w14:paraId="02C9CB63" w14:textId="77777777" w:rsidR="00DD2F84" w:rsidRPr="00B861CA" w:rsidRDefault="00DD2F84" w:rsidP="007C1D86">
      <w:pPr>
        <w:pStyle w:val="ListParagraph"/>
        <w:widowControl/>
        <w:numPr>
          <w:ilvl w:val="0"/>
          <w:numId w:val="4"/>
        </w:numPr>
        <w:spacing w:after="160" w:line="259" w:lineRule="auto"/>
        <w:contextualSpacing/>
        <w:jc w:val="both"/>
      </w:pPr>
      <w:r w:rsidRPr="00B861CA">
        <w:t>Opt Out Provisions:</w:t>
      </w:r>
    </w:p>
    <w:p w14:paraId="128C3CFB" w14:textId="77777777" w:rsidR="00B861CA" w:rsidRPr="00B861CA" w:rsidRDefault="009A2058" w:rsidP="007C1D86">
      <w:pPr>
        <w:pStyle w:val="ListParagraph"/>
        <w:widowControl/>
        <w:numPr>
          <w:ilvl w:val="0"/>
          <w:numId w:val="11"/>
        </w:numPr>
        <w:spacing w:before="0" w:after="160" w:line="259" w:lineRule="auto"/>
        <w:ind w:left="994" w:hanging="274"/>
        <w:contextualSpacing/>
        <w:jc w:val="both"/>
      </w:pPr>
      <w:r w:rsidRPr="00B861CA">
        <w:t>Landscaping</w:t>
      </w:r>
      <w:r w:rsidR="00B861CA" w:rsidRPr="00B861CA">
        <w:tab/>
      </w:r>
    </w:p>
    <w:p w14:paraId="290C1C83" w14:textId="77777777" w:rsidR="009A2058" w:rsidRPr="00B861CA" w:rsidRDefault="009A2058" w:rsidP="007C1D86">
      <w:pPr>
        <w:pStyle w:val="ListParagraph"/>
        <w:widowControl/>
        <w:numPr>
          <w:ilvl w:val="0"/>
          <w:numId w:val="13"/>
        </w:numPr>
        <w:spacing w:before="0" w:after="160" w:line="259" w:lineRule="auto"/>
        <w:contextualSpacing/>
        <w:jc w:val="both"/>
      </w:pPr>
      <w:r w:rsidRPr="00B861CA">
        <w:t xml:space="preserve">Residents can opt out of </w:t>
      </w:r>
      <w:r w:rsidR="00DD2F84" w:rsidRPr="00B861CA">
        <w:t xml:space="preserve">trimming </w:t>
      </w:r>
      <w:r w:rsidRPr="00B861CA">
        <w:t xml:space="preserve">services </w:t>
      </w:r>
      <w:r w:rsidR="00DD2F84" w:rsidRPr="00B861CA">
        <w:t xml:space="preserve">but </w:t>
      </w:r>
      <w:r w:rsidR="00B861CA" w:rsidRPr="00B861CA">
        <w:t>must make</w:t>
      </w:r>
      <w:r w:rsidRPr="00B861CA">
        <w:t xml:space="preserve"> provisions for private contract(s) covering the same service as is provided by the community. All financial responsibility for this opt-out will be the responsibility of the resident/homeowner. No reduction in HOA fee will be provided when the opt-out option is activated.</w:t>
      </w:r>
      <w:r w:rsidR="00DD2F84" w:rsidRPr="00B861CA">
        <w:t xml:space="preserve">  Opting out does not relieve the homeowner of maintenance of lawns, shrubbery and trimming of trees. </w:t>
      </w:r>
    </w:p>
    <w:p w14:paraId="50AEA854" w14:textId="77777777" w:rsidR="009A2058" w:rsidRPr="00B861CA" w:rsidRDefault="009A2058" w:rsidP="007C1D86">
      <w:pPr>
        <w:pStyle w:val="ListParagraph"/>
        <w:widowControl/>
        <w:numPr>
          <w:ilvl w:val="0"/>
          <w:numId w:val="13"/>
        </w:numPr>
        <w:spacing w:before="0" w:after="160" w:line="259" w:lineRule="auto"/>
        <w:contextualSpacing/>
        <w:jc w:val="both"/>
      </w:pPr>
      <w:r w:rsidRPr="00B861CA">
        <w:t>Residents/owners may selectively opt out of the chemical treatment of the beds while retaining all other services provided by this vendor. A list of the addresses with a chemical treatment opt-out will be retained in the HOA office, the chair of the Landscape Committee and the vendor.</w:t>
      </w:r>
    </w:p>
    <w:p w14:paraId="577C7714" w14:textId="77777777" w:rsidR="009A2058" w:rsidRPr="00B861CA" w:rsidRDefault="009A2058" w:rsidP="007C1D86">
      <w:pPr>
        <w:pStyle w:val="ListParagraph"/>
        <w:widowControl/>
        <w:numPr>
          <w:ilvl w:val="0"/>
          <w:numId w:val="13"/>
        </w:numPr>
        <w:spacing w:before="0" w:after="160" w:line="259" w:lineRule="auto"/>
        <w:contextualSpacing/>
        <w:jc w:val="both"/>
      </w:pPr>
      <w:r w:rsidRPr="00B861CA">
        <w:t xml:space="preserve">Red </w:t>
      </w:r>
      <w:r w:rsidR="00DD2F84" w:rsidRPr="00B861CA">
        <w:t xml:space="preserve">reflectors </w:t>
      </w:r>
      <w:r w:rsidRPr="00B861CA">
        <w:t>may be placed on selected f</w:t>
      </w:r>
      <w:r w:rsidR="00DD2F84" w:rsidRPr="00B861CA">
        <w:t xml:space="preserve">lora </w:t>
      </w:r>
      <w:r w:rsidRPr="00B861CA">
        <w:t>the resident/owner elects to be removed from a scheduled trimming.</w:t>
      </w:r>
    </w:p>
    <w:p w14:paraId="5CF12EED" w14:textId="77777777" w:rsidR="00B861CA" w:rsidRPr="00B861CA" w:rsidRDefault="00B861CA" w:rsidP="007C1D86">
      <w:pPr>
        <w:pStyle w:val="ListParagraph"/>
        <w:widowControl/>
        <w:spacing w:before="0" w:after="160" w:line="259" w:lineRule="auto"/>
        <w:ind w:left="990" w:firstLine="0"/>
        <w:contextualSpacing/>
        <w:jc w:val="both"/>
      </w:pPr>
    </w:p>
    <w:p w14:paraId="2BA2332F" w14:textId="77777777" w:rsidR="009A2058" w:rsidRPr="00B861CA" w:rsidRDefault="009A2058" w:rsidP="007C1D86">
      <w:pPr>
        <w:pStyle w:val="ListParagraph"/>
        <w:widowControl/>
        <w:numPr>
          <w:ilvl w:val="0"/>
          <w:numId w:val="11"/>
        </w:numPr>
        <w:spacing w:before="0" w:after="160" w:line="259" w:lineRule="auto"/>
        <w:ind w:left="990" w:hanging="270"/>
        <w:contextualSpacing/>
        <w:jc w:val="both"/>
      </w:pPr>
      <w:r w:rsidRPr="00B861CA">
        <w:t xml:space="preserve"> Chemical treatment </w:t>
      </w:r>
    </w:p>
    <w:p w14:paraId="089259EF" w14:textId="6B6D1B6E" w:rsidR="009A2058" w:rsidRPr="00B861CA" w:rsidRDefault="009A2058" w:rsidP="007C1D86">
      <w:pPr>
        <w:pStyle w:val="ListParagraph"/>
        <w:widowControl/>
        <w:numPr>
          <w:ilvl w:val="0"/>
          <w:numId w:val="14"/>
        </w:numPr>
        <w:spacing w:after="160" w:line="259" w:lineRule="auto"/>
        <w:contextualSpacing/>
        <w:jc w:val="both"/>
      </w:pPr>
      <w:r w:rsidRPr="00B861CA">
        <w:t xml:space="preserve">Residents/homeowners may opt out of </w:t>
      </w:r>
      <w:r w:rsidRPr="00B861CA">
        <w:rPr>
          <w:i/>
        </w:rPr>
        <w:t>all</w:t>
      </w:r>
      <w:r w:rsidRPr="00B861CA">
        <w:t xml:space="preserve"> chemical treatment. When this option is exercised the vendor will not provide fertilization, pesticides or herbicides to lawns, </w:t>
      </w:r>
      <w:r w:rsidR="00EB0033" w:rsidRPr="00B861CA">
        <w:t>shrubs,</w:t>
      </w:r>
      <w:r w:rsidRPr="00B861CA">
        <w:t xml:space="preserve"> or hedges on the property. This is an all-in or all-out option.</w:t>
      </w:r>
    </w:p>
    <w:p w14:paraId="7190E0B7" w14:textId="4B9DEC8E" w:rsidR="009A2058" w:rsidRPr="00B861CA" w:rsidRDefault="009A2058" w:rsidP="007C1D86">
      <w:pPr>
        <w:pStyle w:val="ListParagraph"/>
        <w:widowControl/>
        <w:numPr>
          <w:ilvl w:val="0"/>
          <w:numId w:val="14"/>
        </w:numPr>
        <w:spacing w:after="160" w:line="259" w:lineRule="auto"/>
        <w:contextualSpacing/>
        <w:jc w:val="both"/>
      </w:pPr>
      <w:r w:rsidRPr="00B861CA">
        <w:t xml:space="preserve">Should a resident/homeowner opt out of scheduled chemical treatment (s) he may continue treatment for fungal infections, white </w:t>
      </w:r>
      <w:r w:rsidR="00EB0033" w:rsidRPr="00B861CA">
        <w:t>fly,</w:t>
      </w:r>
      <w:r w:rsidRPr="00B861CA">
        <w:t xml:space="preserve"> and spiraling fly infestations.</w:t>
      </w:r>
    </w:p>
    <w:p w14:paraId="5E09C3D7" w14:textId="6C003AF4" w:rsidR="009A2058" w:rsidRPr="00B861CA" w:rsidRDefault="009A2058" w:rsidP="007C1D86">
      <w:pPr>
        <w:pStyle w:val="ListParagraph"/>
        <w:widowControl/>
        <w:numPr>
          <w:ilvl w:val="0"/>
          <w:numId w:val="14"/>
        </w:numPr>
        <w:spacing w:after="160" w:line="259" w:lineRule="auto"/>
        <w:contextualSpacing/>
        <w:jc w:val="both"/>
      </w:pPr>
      <w:r w:rsidRPr="00B861CA">
        <w:t xml:space="preserve">A list of addresses exercising any of the opt-out options will be maintained in the PTV HOA office, the </w:t>
      </w:r>
      <w:r w:rsidR="00EB0033" w:rsidRPr="00B861CA">
        <w:t>vendor,</w:t>
      </w:r>
      <w:r w:rsidRPr="00B861CA">
        <w:t xml:space="preserve"> and the chair of the Landscape Committee.</w:t>
      </w:r>
    </w:p>
    <w:p w14:paraId="37AAF695" w14:textId="77777777" w:rsidR="00B861CA" w:rsidRPr="00B861CA" w:rsidRDefault="00B861CA" w:rsidP="007C1D86">
      <w:pPr>
        <w:pStyle w:val="ListParagraph"/>
        <w:widowControl/>
        <w:spacing w:before="0" w:after="160" w:line="259" w:lineRule="auto"/>
        <w:ind w:left="990" w:firstLine="0"/>
        <w:contextualSpacing/>
        <w:jc w:val="both"/>
      </w:pPr>
    </w:p>
    <w:p w14:paraId="34C2860D" w14:textId="77777777" w:rsidR="009A2058" w:rsidRPr="00B861CA" w:rsidRDefault="009A2058" w:rsidP="007C1D86">
      <w:pPr>
        <w:pStyle w:val="ListParagraph"/>
        <w:widowControl/>
        <w:numPr>
          <w:ilvl w:val="0"/>
          <w:numId w:val="11"/>
        </w:numPr>
        <w:spacing w:before="0" w:after="160" w:line="259" w:lineRule="auto"/>
        <w:ind w:left="990" w:hanging="270"/>
        <w:contextualSpacing/>
        <w:jc w:val="both"/>
      </w:pPr>
      <w:r w:rsidRPr="00B861CA">
        <w:t xml:space="preserve">Tree Trimming </w:t>
      </w:r>
    </w:p>
    <w:p w14:paraId="259D64FC" w14:textId="77777777" w:rsidR="009A2058" w:rsidRPr="00B861CA" w:rsidRDefault="009A2058" w:rsidP="007C1D86">
      <w:pPr>
        <w:pStyle w:val="ListParagraph"/>
        <w:widowControl/>
        <w:tabs>
          <w:tab w:val="left" w:pos="7560"/>
        </w:tabs>
        <w:spacing w:before="0" w:after="160" w:line="259" w:lineRule="auto"/>
        <w:ind w:left="990" w:firstLine="0"/>
        <w:contextualSpacing/>
        <w:jc w:val="both"/>
      </w:pPr>
      <w:r w:rsidRPr="00B861CA">
        <w:t xml:space="preserve">Residents may not opt out of hurricane trimming with the following exception:  Resident/homeowner wishing to opt out of </w:t>
      </w:r>
      <w:r w:rsidRPr="00B861CA">
        <w:rPr>
          <w:i/>
        </w:rPr>
        <w:t>community provided</w:t>
      </w:r>
      <w:r w:rsidRPr="00B861CA">
        <w:t xml:space="preserve"> hurricane pruning may contract independently with a vendor of his/her choice. Such service will be subject to the following conditions:</w:t>
      </w:r>
    </w:p>
    <w:p w14:paraId="2237DD3B" w14:textId="77777777" w:rsidR="009A2058" w:rsidRPr="00B861CA" w:rsidRDefault="009A2058" w:rsidP="007C1D86">
      <w:pPr>
        <w:pStyle w:val="ListParagraph"/>
        <w:widowControl/>
        <w:numPr>
          <w:ilvl w:val="0"/>
          <w:numId w:val="15"/>
        </w:numPr>
        <w:tabs>
          <w:tab w:val="left" w:pos="7560"/>
        </w:tabs>
        <w:spacing w:before="0" w:after="160" w:line="259" w:lineRule="auto"/>
        <w:contextualSpacing/>
        <w:jc w:val="both"/>
      </w:pPr>
      <w:r w:rsidRPr="00B861CA">
        <w:t>No adjustment will be made to the HOA maintenance fees</w:t>
      </w:r>
    </w:p>
    <w:p w14:paraId="542EF76D" w14:textId="77777777" w:rsidR="009A2058" w:rsidRPr="00B861CA" w:rsidRDefault="009A2058" w:rsidP="007C1D86">
      <w:pPr>
        <w:pStyle w:val="ListParagraph"/>
        <w:widowControl/>
        <w:numPr>
          <w:ilvl w:val="0"/>
          <w:numId w:val="15"/>
        </w:numPr>
        <w:tabs>
          <w:tab w:val="left" w:pos="7560"/>
        </w:tabs>
        <w:spacing w:before="0" w:after="160" w:line="259" w:lineRule="auto"/>
        <w:contextualSpacing/>
        <w:jc w:val="both"/>
      </w:pPr>
      <w:r w:rsidRPr="00B861CA">
        <w:lastRenderedPageBreak/>
        <w:t>All costs related to private contract(s) will be the sole responsibility of the resident/homeowner.</w:t>
      </w:r>
    </w:p>
    <w:p w14:paraId="28D6E605" w14:textId="77777777" w:rsidR="009A2058" w:rsidRPr="00B861CA" w:rsidRDefault="009A2058" w:rsidP="007C1D86">
      <w:pPr>
        <w:pStyle w:val="ListParagraph"/>
        <w:widowControl/>
        <w:numPr>
          <w:ilvl w:val="0"/>
          <w:numId w:val="15"/>
        </w:numPr>
        <w:tabs>
          <w:tab w:val="left" w:pos="7560"/>
        </w:tabs>
        <w:spacing w:before="0" w:after="160" w:line="259" w:lineRule="auto"/>
        <w:contextualSpacing/>
        <w:jc w:val="both"/>
      </w:pPr>
      <w:r w:rsidRPr="00B861CA">
        <w:t>Hurricane trimming must be provided at least two weeks before the community contracted service is scheduled to commence. A receipt indicating that such service was completed will be submitted to the office.</w:t>
      </w:r>
    </w:p>
    <w:p w14:paraId="574303FD" w14:textId="47F02F08" w:rsidR="009A2058" w:rsidRPr="00B861CA" w:rsidRDefault="009A2058" w:rsidP="007C1D86">
      <w:pPr>
        <w:pStyle w:val="ListParagraph"/>
        <w:widowControl/>
        <w:numPr>
          <w:ilvl w:val="0"/>
          <w:numId w:val="15"/>
        </w:numPr>
        <w:tabs>
          <w:tab w:val="left" w:pos="7560"/>
        </w:tabs>
        <w:spacing w:before="0" w:after="160" w:line="259" w:lineRule="auto"/>
        <w:contextualSpacing/>
        <w:jc w:val="both"/>
      </w:pPr>
      <w:r w:rsidRPr="00B861CA">
        <w:t xml:space="preserve">Should a privately contracted service not be completed prior to the initiation of the community provided service </w:t>
      </w:r>
      <w:r w:rsidR="00DD2F84" w:rsidRPr="00B861CA">
        <w:t xml:space="preserve">hardwood trees and selected palms </w:t>
      </w:r>
      <w:r w:rsidRPr="00B861CA">
        <w:t xml:space="preserve">on the property will be trimmed as per the community trim specifications. </w:t>
      </w:r>
      <w:r w:rsidR="00DD2F84" w:rsidRPr="00B861CA">
        <w:t xml:space="preserve"> </w:t>
      </w:r>
      <w:r w:rsidRPr="00B861CA">
        <w:t xml:space="preserve">Absolutely no provision will be made for PTV HOA compensation for privately contracted services should the resident/owner have made a down </w:t>
      </w:r>
      <w:r w:rsidR="00E46B1A" w:rsidRPr="00B861CA">
        <w:t>payment,</w:t>
      </w:r>
      <w:r w:rsidRPr="00B861CA">
        <w:t xml:space="preserve"> but the service was not provided two weeks prior to the PTV contracted community service. </w:t>
      </w:r>
    </w:p>
    <w:p w14:paraId="40FCE743" w14:textId="77777777" w:rsidR="009A2058" w:rsidRPr="00B861CA" w:rsidRDefault="009A2058" w:rsidP="007C1D86">
      <w:pPr>
        <w:pStyle w:val="ListParagraph"/>
        <w:widowControl/>
        <w:tabs>
          <w:tab w:val="left" w:pos="7560"/>
        </w:tabs>
        <w:spacing w:before="0" w:after="160" w:line="259" w:lineRule="auto"/>
        <w:ind w:left="2520" w:firstLine="0"/>
        <w:contextualSpacing/>
        <w:jc w:val="both"/>
      </w:pPr>
    </w:p>
    <w:p w14:paraId="4140D3D3" w14:textId="77777777" w:rsidR="00B861CA" w:rsidRPr="00B861CA" w:rsidRDefault="009A2058" w:rsidP="007C1D86">
      <w:pPr>
        <w:pStyle w:val="ListParagraph"/>
        <w:widowControl/>
        <w:numPr>
          <w:ilvl w:val="0"/>
          <w:numId w:val="4"/>
        </w:numPr>
        <w:tabs>
          <w:tab w:val="left" w:pos="7560"/>
        </w:tabs>
        <w:spacing w:before="0" w:after="160" w:line="259" w:lineRule="auto"/>
        <w:contextualSpacing/>
        <w:jc w:val="both"/>
      </w:pPr>
      <w:r w:rsidRPr="00B861CA">
        <w:t>T</w:t>
      </w:r>
      <w:r w:rsidR="00DD2F84" w:rsidRPr="00B861CA">
        <w:t xml:space="preserve">he </w:t>
      </w:r>
      <w:r w:rsidRPr="00B861CA">
        <w:t>L</w:t>
      </w:r>
      <w:r w:rsidR="00DD2F84" w:rsidRPr="00B861CA">
        <w:t xml:space="preserve">andscape Committee </w:t>
      </w:r>
    </w:p>
    <w:p w14:paraId="6F0B215D" w14:textId="77777777" w:rsidR="009A2058" w:rsidRPr="00B861CA" w:rsidRDefault="009A2058" w:rsidP="007C1D86">
      <w:pPr>
        <w:widowControl/>
        <w:tabs>
          <w:tab w:val="left" w:pos="7560"/>
        </w:tabs>
        <w:spacing w:after="160" w:line="259" w:lineRule="auto"/>
        <w:ind w:left="180"/>
        <w:contextualSpacing/>
        <w:jc w:val="both"/>
      </w:pPr>
      <w:r w:rsidRPr="00B861CA">
        <w:t xml:space="preserve">Residents/homeowners and the PTV </w:t>
      </w:r>
      <w:r w:rsidR="00B861CA" w:rsidRPr="00B861CA">
        <w:t>HOA</w:t>
      </w:r>
      <w:r w:rsidRPr="00B861CA">
        <w:t xml:space="preserve"> will submit plans for landscaping changes on any part of his/her property in advance of the scheduled Landscape Committee meeting.</w:t>
      </w:r>
    </w:p>
    <w:p w14:paraId="190BD337" w14:textId="77777777" w:rsidR="009A2058" w:rsidRPr="00B861CA" w:rsidRDefault="009A2058" w:rsidP="007C1D86">
      <w:pPr>
        <w:pStyle w:val="ListParagraph"/>
        <w:widowControl/>
        <w:tabs>
          <w:tab w:val="left" w:pos="7560"/>
        </w:tabs>
        <w:spacing w:before="0" w:after="160" w:line="259" w:lineRule="auto"/>
        <w:ind w:left="1080" w:firstLine="0"/>
        <w:contextualSpacing/>
        <w:jc w:val="both"/>
      </w:pPr>
    </w:p>
    <w:sectPr w:rsidR="009A2058" w:rsidRPr="00B861CA">
      <w:pgSz w:w="12240" w:h="15840"/>
      <w:pgMar w:top="1480" w:right="1640" w:bottom="1240" w:left="1640" w:header="81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0D67" w14:textId="77777777" w:rsidR="00C548AE" w:rsidRDefault="00C548AE">
      <w:r>
        <w:separator/>
      </w:r>
    </w:p>
  </w:endnote>
  <w:endnote w:type="continuationSeparator" w:id="0">
    <w:p w14:paraId="5D34FB7D" w14:textId="77777777" w:rsidR="00C548AE" w:rsidRDefault="00C5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F4A" w14:textId="77777777" w:rsidR="00B67DAE" w:rsidRDefault="00B67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3E1" w14:textId="703E4709" w:rsidR="001F09CA" w:rsidRDefault="00F24538" w:rsidP="0058702D">
    <w:pPr>
      <w:pStyle w:val="Footer"/>
    </w:pPr>
    <w:r>
      <w:t xml:space="preserve">February </w:t>
    </w:r>
    <w:r w:rsidR="00B67DAE">
      <w:t>2023</w:t>
    </w:r>
    <w:r w:rsidR="001F09CA">
      <w:t xml:space="preserve"> </w:t>
    </w:r>
    <w:r w:rsidR="001F09CA">
      <w:ptab w:relativeTo="margin" w:alignment="center" w:leader="none"/>
    </w:r>
    <w:r w:rsidR="001F09CA">
      <w:ptab w:relativeTo="margin" w:alignment="right" w:leader="none"/>
    </w:r>
    <w:r w:rsidR="001F09CA">
      <w:fldChar w:fldCharType="begin"/>
    </w:r>
    <w:r w:rsidR="001F09CA">
      <w:instrText xml:space="preserve"> PAGE   \* MERGEFORMAT </w:instrText>
    </w:r>
    <w:r w:rsidR="001F09CA">
      <w:fldChar w:fldCharType="separate"/>
    </w:r>
    <w:r w:rsidR="000479BF">
      <w:rPr>
        <w:noProof/>
      </w:rPr>
      <w:t>3</w:t>
    </w:r>
    <w:r w:rsidR="001F09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0FBA" w14:textId="77777777" w:rsidR="00B67DAE" w:rsidRDefault="00B6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7507" w14:textId="77777777" w:rsidR="00C548AE" w:rsidRDefault="00C548AE">
      <w:r>
        <w:separator/>
      </w:r>
    </w:p>
  </w:footnote>
  <w:footnote w:type="continuationSeparator" w:id="0">
    <w:p w14:paraId="32D186D4" w14:textId="77777777" w:rsidR="00C548AE" w:rsidRDefault="00C5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B3EA" w14:textId="77777777" w:rsidR="00B67DAE" w:rsidRDefault="00B67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3278" w14:textId="77777777" w:rsidR="001F09CA" w:rsidRDefault="001F09CA">
    <w:pPr>
      <w:pStyle w:val="BodyText"/>
      <w:spacing w:line="14" w:lineRule="auto"/>
      <w:rPr>
        <w:sz w:val="20"/>
      </w:rPr>
    </w:pPr>
    <w:r>
      <w:rPr>
        <w:noProof/>
      </w:rPr>
      <mc:AlternateContent>
        <mc:Choice Requires="wps">
          <w:drawing>
            <wp:anchor distT="0" distB="0" distL="114300" distR="114300" simplePos="0" relativeHeight="503308904" behindDoc="1" locked="0" layoutInCell="1" allowOverlap="1" wp14:anchorId="26A869DB" wp14:editId="25F1CE4D">
              <wp:simplePos x="0" y="0"/>
              <wp:positionH relativeFrom="page">
                <wp:posOffset>1141730</wp:posOffset>
              </wp:positionH>
              <wp:positionV relativeFrom="page">
                <wp:posOffset>330200</wp:posOffset>
              </wp:positionV>
              <wp:extent cx="5511800" cy="452755"/>
              <wp:effectExtent l="0" t="0" r="1270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B533" w14:textId="77777777" w:rsidR="001F09CA" w:rsidRDefault="001F09CA">
                          <w:pPr>
                            <w:spacing w:line="323" w:lineRule="exact"/>
                            <w:ind w:left="1508"/>
                            <w:rPr>
                              <w:rFonts w:ascii="Arial Black"/>
                              <w:b/>
                              <w:sz w:val="28"/>
                            </w:rPr>
                          </w:pPr>
                          <w:r>
                            <w:rPr>
                              <w:rFonts w:ascii="Arial Black"/>
                              <w:b/>
                              <w:sz w:val="28"/>
                            </w:rPr>
                            <w:t>P.T.V. Homeowners Association, Inc.</w:t>
                          </w:r>
                        </w:p>
                        <w:p w14:paraId="1E144CDB" w14:textId="77777777" w:rsidR="001F09CA" w:rsidRDefault="001F09CA">
                          <w:pPr>
                            <w:tabs>
                              <w:tab w:val="left" w:pos="2626"/>
                              <w:tab w:val="left" w:pos="8659"/>
                            </w:tabs>
                            <w:spacing w:line="389" w:lineRule="exact"/>
                            <w:ind w:left="20"/>
                            <w:rPr>
                              <w:rFonts w:ascii="Arial Black"/>
                              <w:b/>
                              <w:sz w:val="28"/>
                            </w:rPr>
                          </w:pPr>
                          <w:r>
                            <w:rPr>
                              <w:rFonts w:ascii="Arial Black"/>
                              <w:b/>
                              <w:w w:val="99"/>
                              <w:sz w:val="28"/>
                              <w:u w:val="thick"/>
                            </w:rPr>
                            <w:t xml:space="preserve"> </w:t>
                          </w:r>
                          <w:r>
                            <w:rPr>
                              <w:rFonts w:ascii="Arial Black"/>
                              <w:b/>
                              <w:sz w:val="28"/>
                              <w:u w:val="thick"/>
                            </w:rPr>
                            <w:tab/>
                            <w:t>Rules and</w:t>
                          </w:r>
                          <w:r>
                            <w:rPr>
                              <w:rFonts w:ascii="Arial Black"/>
                              <w:b/>
                              <w:spacing w:val="-12"/>
                              <w:sz w:val="28"/>
                              <w:u w:val="thick"/>
                            </w:rPr>
                            <w:t xml:space="preserve"> </w:t>
                          </w:r>
                          <w:r>
                            <w:rPr>
                              <w:rFonts w:ascii="Arial Black"/>
                              <w:b/>
                              <w:sz w:val="28"/>
                              <w:u w:val="thick"/>
                            </w:rPr>
                            <w:t>Regulations</w:t>
                          </w:r>
                          <w:r>
                            <w:rPr>
                              <w:rFonts w:ascii="Arial Black"/>
                              <w:b/>
                              <w:sz w:val="28"/>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869DB" id="_x0000_t202" coordsize="21600,21600" o:spt="202" path="m,l,21600r21600,l21600,xe">
              <v:stroke joinstyle="miter"/>
              <v:path gradientshapeok="t" o:connecttype="rect"/>
            </v:shapetype>
            <v:shape id="Text Box 5" o:spid="_x0000_s1026" type="#_x0000_t202" style="position:absolute;margin-left:89.9pt;margin-top:26pt;width:434pt;height:35.6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" filled="f" stroked="f">
              <v:textbox inset="0,0,0,0">
                <w:txbxContent>
                  <w:p w14:paraId="4960B533" w14:textId="77777777" w:rsidR="001F09CA" w:rsidRDefault="001F09CA">
                    <w:pPr>
                      <w:spacing w:line="323" w:lineRule="exact"/>
                      <w:ind w:left="1508"/>
                      <w:rPr>
                        <w:rFonts w:ascii="Arial Black"/>
                        <w:b/>
                        <w:sz w:val="28"/>
                      </w:rPr>
                    </w:pPr>
                    <w:r>
                      <w:rPr>
                        <w:rFonts w:ascii="Arial Black"/>
                        <w:b/>
                        <w:sz w:val="28"/>
                      </w:rPr>
                      <w:t>P.T.V. Homeowners Association, Inc.</w:t>
                    </w:r>
                  </w:p>
                  <w:p w14:paraId="1E144CDB" w14:textId="77777777" w:rsidR="001F09CA" w:rsidRDefault="001F09CA">
                    <w:pPr>
                      <w:tabs>
                        <w:tab w:val="left" w:pos="2626"/>
                        <w:tab w:val="left" w:pos="8659"/>
                      </w:tabs>
                      <w:spacing w:line="389" w:lineRule="exact"/>
                      <w:ind w:left="20"/>
                      <w:rPr>
                        <w:rFonts w:ascii="Arial Black"/>
                        <w:b/>
                        <w:sz w:val="28"/>
                      </w:rPr>
                    </w:pPr>
                    <w:r>
                      <w:rPr>
                        <w:rFonts w:ascii="Arial Black"/>
                        <w:b/>
                        <w:w w:val="99"/>
                        <w:sz w:val="28"/>
                        <w:u w:val="thick"/>
                      </w:rPr>
                      <w:t xml:space="preserve"> </w:t>
                    </w:r>
                    <w:r>
                      <w:rPr>
                        <w:rFonts w:ascii="Arial Black"/>
                        <w:b/>
                        <w:sz w:val="28"/>
                        <w:u w:val="thick"/>
                      </w:rPr>
                      <w:tab/>
                      <w:t>Rules and</w:t>
                    </w:r>
                    <w:r>
                      <w:rPr>
                        <w:rFonts w:ascii="Arial Black"/>
                        <w:b/>
                        <w:spacing w:val="-12"/>
                        <w:sz w:val="28"/>
                        <w:u w:val="thick"/>
                      </w:rPr>
                      <w:t xml:space="preserve"> </w:t>
                    </w:r>
                    <w:r>
                      <w:rPr>
                        <w:rFonts w:ascii="Arial Black"/>
                        <w:b/>
                        <w:sz w:val="28"/>
                        <w:u w:val="thick"/>
                      </w:rPr>
                      <w:t>Regulations</w:t>
                    </w:r>
                    <w:r>
                      <w:rPr>
                        <w:rFonts w:ascii="Arial Black"/>
                        <w:b/>
                        <w:sz w:val="28"/>
                        <w:u w:val="thick"/>
                      </w:rPr>
                      <w:tab/>
                    </w:r>
                  </w:p>
                </w:txbxContent>
              </v:textbox>
              <w10:wrap anchorx="page" anchory="page"/>
            </v:shape>
          </w:pict>
        </mc:Fallback>
      </mc:AlternateContent>
    </w:r>
  </w:p>
  <w:p w14:paraId="571F2066" w14:textId="77777777" w:rsidR="001F09CA" w:rsidRDefault="001F09CA">
    <w:pPr>
      <w:pStyle w:val="BodyText"/>
      <w:spacing w:line="14" w:lineRule="auto"/>
      <w:rPr>
        <w:sz w:val="20"/>
      </w:rPr>
    </w:pPr>
  </w:p>
  <w:p w14:paraId="602ADE2A" w14:textId="77777777" w:rsidR="001F09CA" w:rsidRDefault="001F09C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E605" w14:textId="77777777" w:rsidR="00B67DAE" w:rsidRDefault="00B67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43"/>
    <w:multiLevelType w:val="hybridMultilevel"/>
    <w:tmpl w:val="62CA73C8"/>
    <w:lvl w:ilvl="0" w:tplc="0409000F">
      <w:start w:val="1"/>
      <w:numFmt w:val="decimal"/>
      <w:lvlText w:val="%1."/>
      <w:lvlJc w:val="left"/>
      <w:pPr>
        <w:ind w:left="3426" w:hanging="360"/>
      </w:pPr>
    </w:lvl>
    <w:lvl w:ilvl="1" w:tplc="04090019" w:tentative="1">
      <w:start w:val="1"/>
      <w:numFmt w:val="lowerLetter"/>
      <w:lvlText w:val="%2."/>
      <w:lvlJc w:val="left"/>
      <w:pPr>
        <w:ind w:left="4146" w:hanging="360"/>
      </w:pPr>
    </w:lvl>
    <w:lvl w:ilvl="2" w:tplc="0409001B" w:tentative="1">
      <w:start w:val="1"/>
      <w:numFmt w:val="lowerRoman"/>
      <w:lvlText w:val="%3."/>
      <w:lvlJc w:val="right"/>
      <w:pPr>
        <w:ind w:left="4866" w:hanging="180"/>
      </w:pPr>
    </w:lvl>
    <w:lvl w:ilvl="3" w:tplc="0409000F" w:tentative="1">
      <w:start w:val="1"/>
      <w:numFmt w:val="decimal"/>
      <w:lvlText w:val="%4."/>
      <w:lvlJc w:val="left"/>
      <w:pPr>
        <w:ind w:left="5586" w:hanging="360"/>
      </w:pPr>
    </w:lvl>
    <w:lvl w:ilvl="4" w:tplc="04090019" w:tentative="1">
      <w:start w:val="1"/>
      <w:numFmt w:val="lowerLetter"/>
      <w:lvlText w:val="%5."/>
      <w:lvlJc w:val="left"/>
      <w:pPr>
        <w:ind w:left="6306" w:hanging="360"/>
      </w:pPr>
    </w:lvl>
    <w:lvl w:ilvl="5" w:tplc="0409001B" w:tentative="1">
      <w:start w:val="1"/>
      <w:numFmt w:val="lowerRoman"/>
      <w:lvlText w:val="%6."/>
      <w:lvlJc w:val="right"/>
      <w:pPr>
        <w:ind w:left="7026" w:hanging="180"/>
      </w:pPr>
    </w:lvl>
    <w:lvl w:ilvl="6" w:tplc="0409000F" w:tentative="1">
      <w:start w:val="1"/>
      <w:numFmt w:val="decimal"/>
      <w:lvlText w:val="%7."/>
      <w:lvlJc w:val="left"/>
      <w:pPr>
        <w:ind w:left="7746" w:hanging="360"/>
      </w:pPr>
    </w:lvl>
    <w:lvl w:ilvl="7" w:tplc="04090019" w:tentative="1">
      <w:start w:val="1"/>
      <w:numFmt w:val="lowerLetter"/>
      <w:lvlText w:val="%8."/>
      <w:lvlJc w:val="left"/>
      <w:pPr>
        <w:ind w:left="8466" w:hanging="360"/>
      </w:pPr>
    </w:lvl>
    <w:lvl w:ilvl="8" w:tplc="0409001B" w:tentative="1">
      <w:start w:val="1"/>
      <w:numFmt w:val="lowerRoman"/>
      <w:lvlText w:val="%9."/>
      <w:lvlJc w:val="right"/>
      <w:pPr>
        <w:ind w:left="9186" w:hanging="180"/>
      </w:pPr>
    </w:lvl>
  </w:abstractNum>
  <w:abstractNum w:abstractNumId="1" w15:restartNumberingAfterBreak="0">
    <w:nsid w:val="026622E8"/>
    <w:multiLevelType w:val="hybridMultilevel"/>
    <w:tmpl w:val="D376FA36"/>
    <w:lvl w:ilvl="0" w:tplc="10340B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CD6C31"/>
    <w:multiLevelType w:val="hybridMultilevel"/>
    <w:tmpl w:val="2AA45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7A88"/>
    <w:multiLevelType w:val="hybridMultilevel"/>
    <w:tmpl w:val="894A510E"/>
    <w:lvl w:ilvl="0" w:tplc="EB244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67141"/>
    <w:multiLevelType w:val="hybridMultilevel"/>
    <w:tmpl w:val="AECA221A"/>
    <w:lvl w:ilvl="0" w:tplc="24BA6A04">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AAD534C"/>
    <w:multiLevelType w:val="hybridMultilevel"/>
    <w:tmpl w:val="BF14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129A2"/>
    <w:multiLevelType w:val="hybridMultilevel"/>
    <w:tmpl w:val="B17A03F2"/>
    <w:lvl w:ilvl="0" w:tplc="3C4C7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16654"/>
    <w:multiLevelType w:val="hybridMultilevel"/>
    <w:tmpl w:val="826CFB6E"/>
    <w:lvl w:ilvl="0" w:tplc="4B6CC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054A72"/>
    <w:multiLevelType w:val="hybridMultilevel"/>
    <w:tmpl w:val="927C1242"/>
    <w:lvl w:ilvl="0" w:tplc="10340B42">
      <w:start w:val="1"/>
      <w:numFmt w:val="lowerLetter"/>
      <w:lvlText w:val="%1."/>
      <w:lvlJc w:val="left"/>
      <w:pPr>
        <w:ind w:left="1260" w:hanging="360"/>
      </w:pPr>
      <w:rPr>
        <w:rFonts w:hint="default"/>
      </w:rPr>
    </w:lvl>
    <w:lvl w:ilvl="1" w:tplc="10340B42">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13D51875"/>
    <w:multiLevelType w:val="hybridMultilevel"/>
    <w:tmpl w:val="ED70A20C"/>
    <w:lvl w:ilvl="0" w:tplc="10340B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356C74"/>
    <w:multiLevelType w:val="hybridMultilevel"/>
    <w:tmpl w:val="E30E182A"/>
    <w:lvl w:ilvl="0" w:tplc="10340B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52A7C35"/>
    <w:multiLevelType w:val="hybridMultilevel"/>
    <w:tmpl w:val="9E78E0A0"/>
    <w:lvl w:ilvl="0" w:tplc="6E704048">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27E118FC"/>
    <w:multiLevelType w:val="hybridMultilevel"/>
    <w:tmpl w:val="499AE976"/>
    <w:lvl w:ilvl="0" w:tplc="EB244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444A81"/>
    <w:multiLevelType w:val="hybridMultilevel"/>
    <w:tmpl w:val="0AA841A0"/>
    <w:lvl w:ilvl="0" w:tplc="10340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7954B7"/>
    <w:multiLevelType w:val="hybridMultilevel"/>
    <w:tmpl w:val="7A26A48A"/>
    <w:lvl w:ilvl="0" w:tplc="10340B4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5" w15:restartNumberingAfterBreak="0">
    <w:nsid w:val="2F9B0DC1"/>
    <w:multiLevelType w:val="hybridMultilevel"/>
    <w:tmpl w:val="45868AA2"/>
    <w:lvl w:ilvl="0" w:tplc="60A893B6">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351650DA"/>
    <w:multiLevelType w:val="hybridMultilevel"/>
    <w:tmpl w:val="0EFA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87860"/>
    <w:multiLevelType w:val="hybridMultilevel"/>
    <w:tmpl w:val="82E6106C"/>
    <w:lvl w:ilvl="0" w:tplc="7ADCAA9E">
      <w:start w:val="1"/>
      <w:numFmt w:val="decimal"/>
      <w:lvlText w:val="%1."/>
      <w:lvlJc w:val="left"/>
      <w:pPr>
        <w:ind w:left="520" w:hanging="360"/>
      </w:pPr>
      <w:rPr>
        <w:rFonts w:ascii="Times New Roman" w:eastAsia="Times New Roman" w:hAnsi="Times New Roman" w:cs="Times New Roman" w:hint="default"/>
        <w:spacing w:val="-10"/>
        <w:w w:val="99"/>
        <w:sz w:val="24"/>
        <w:szCs w:val="24"/>
      </w:rPr>
    </w:lvl>
    <w:lvl w:ilvl="1" w:tplc="10B2DEDE">
      <w:start w:val="1"/>
      <w:numFmt w:val="decimal"/>
      <w:lvlText w:val="%2."/>
      <w:lvlJc w:val="left"/>
      <w:pPr>
        <w:ind w:left="880" w:hanging="360"/>
      </w:pPr>
      <w:rPr>
        <w:rFonts w:ascii="Times New Roman" w:eastAsia="Times New Roman" w:hAnsi="Times New Roman" w:cs="Times New Roman" w:hint="default"/>
        <w:spacing w:val="-10"/>
        <w:w w:val="99"/>
        <w:sz w:val="24"/>
        <w:szCs w:val="24"/>
      </w:rPr>
    </w:lvl>
    <w:lvl w:ilvl="2" w:tplc="89620BCA">
      <w:start w:val="1"/>
      <w:numFmt w:val="bullet"/>
      <w:lvlText w:val="•"/>
      <w:lvlJc w:val="left"/>
      <w:pPr>
        <w:ind w:left="1777" w:hanging="360"/>
      </w:pPr>
      <w:rPr>
        <w:rFonts w:hint="default"/>
      </w:rPr>
    </w:lvl>
    <w:lvl w:ilvl="3" w:tplc="7E36409C">
      <w:start w:val="1"/>
      <w:numFmt w:val="bullet"/>
      <w:lvlText w:val="•"/>
      <w:lvlJc w:val="left"/>
      <w:pPr>
        <w:ind w:left="2675" w:hanging="360"/>
      </w:pPr>
      <w:rPr>
        <w:rFonts w:hint="default"/>
      </w:rPr>
    </w:lvl>
    <w:lvl w:ilvl="4" w:tplc="1DFC915C">
      <w:start w:val="1"/>
      <w:numFmt w:val="bullet"/>
      <w:lvlText w:val="•"/>
      <w:lvlJc w:val="left"/>
      <w:pPr>
        <w:ind w:left="3573" w:hanging="360"/>
      </w:pPr>
      <w:rPr>
        <w:rFonts w:hint="default"/>
      </w:rPr>
    </w:lvl>
    <w:lvl w:ilvl="5" w:tplc="0950C30E">
      <w:start w:val="1"/>
      <w:numFmt w:val="bullet"/>
      <w:lvlText w:val="•"/>
      <w:lvlJc w:val="left"/>
      <w:pPr>
        <w:ind w:left="4471" w:hanging="360"/>
      </w:pPr>
      <w:rPr>
        <w:rFonts w:hint="default"/>
      </w:rPr>
    </w:lvl>
    <w:lvl w:ilvl="6" w:tplc="921A75A6">
      <w:start w:val="1"/>
      <w:numFmt w:val="bullet"/>
      <w:lvlText w:val="•"/>
      <w:lvlJc w:val="left"/>
      <w:pPr>
        <w:ind w:left="5368" w:hanging="360"/>
      </w:pPr>
      <w:rPr>
        <w:rFonts w:hint="default"/>
      </w:rPr>
    </w:lvl>
    <w:lvl w:ilvl="7" w:tplc="BEBA6FEC">
      <w:start w:val="1"/>
      <w:numFmt w:val="bullet"/>
      <w:lvlText w:val="•"/>
      <w:lvlJc w:val="left"/>
      <w:pPr>
        <w:ind w:left="6266" w:hanging="360"/>
      </w:pPr>
      <w:rPr>
        <w:rFonts w:hint="default"/>
      </w:rPr>
    </w:lvl>
    <w:lvl w:ilvl="8" w:tplc="52DC3558">
      <w:start w:val="1"/>
      <w:numFmt w:val="bullet"/>
      <w:lvlText w:val="•"/>
      <w:lvlJc w:val="left"/>
      <w:pPr>
        <w:ind w:left="7164" w:hanging="360"/>
      </w:pPr>
      <w:rPr>
        <w:rFonts w:hint="default"/>
      </w:rPr>
    </w:lvl>
  </w:abstractNum>
  <w:abstractNum w:abstractNumId="18" w15:restartNumberingAfterBreak="0">
    <w:nsid w:val="3BEF7B7E"/>
    <w:multiLevelType w:val="hybridMultilevel"/>
    <w:tmpl w:val="DA16136C"/>
    <w:lvl w:ilvl="0" w:tplc="10340B42">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0676DDE"/>
    <w:multiLevelType w:val="hybridMultilevel"/>
    <w:tmpl w:val="551C7B28"/>
    <w:lvl w:ilvl="0" w:tplc="10340B4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06B050D"/>
    <w:multiLevelType w:val="hybridMultilevel"/>
    <w:tmpl w:val="2C3C8512"/>
    <w:lvl w:ilvl="0" w:tplc="EB244B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4232D3D"/>
    <w:multiLevelType w:val="hybridMultilevel"/>
    <w:tmpl w:val="79983ED8"/>
    <w:lvl w:ilvl="0" w:tplc="10340B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B934CD"/>
    <w:multiLevelType w:val="hybridMultilevel"/>
    <w:tmpl w:val="D1E6E4B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213156"/>
    <w:multiLevelType w:val="hybridMultilevel"/>
    <w:tmpl w:val="E9B4433C"/>
    <w:lvl w:ilvl="0" w:tplc="10340B42">
      <w:start w:val="1"/>
      <w:numFmt w:val="low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904832"/>
    <w:multiLevelType w:val="hybridMultilevel"/>
    <w:tmpl w:val="DB8AF4A6"/>
    <w:lvl w:ilvl="0" w:tplc="10340B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4B1A75F4"/>
    <w:multiLevelType w:val="hybridMultilevel"/>
    <w:tmpl w:val="E45E6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A113BC"/>
    <w:multiLevelType w:val="hybridMultilevel"/>
    <w:tmpl w:val="A9744412"/>
    <w:lvl w:ilvl="0" w:tplc="10340B42">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7" w15:restartNumberingAfterBreak="0">
    <w:nsid w:val="4E5260A4"/>
    <w:multiLevelType w:val="hybridMultilevel"/>
    <w:tmpl w:val="5ACA4B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27B102D"/>
    <w:multiLevelType w:val="hybridMultilevel"/>
    <w:tmpl w:val="87CC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25F2D"/>
    <w:multiLevelType w:val="hybridMultilevel"/>
    <w:tmpl w:val="15B65170"/>
    <w:lvl w:ilvl="0" w:tplc="10340B42">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A7B746D"/>
    <w:multiLevelType w:val="hybridMultilevel"/>
    <w:tmpl w:val="A96E71BC"/>
    <w:lvl w:ilvl="0" w:tplc="0248FB34">
      <w:start w:val="1"/>
      <w:numFmt w:val="lowerLetter"/>
      <w:lvlText w:val="%1."/>
      <w:lvlJc w:val="left"/>
      <w:pPr>
        <w:ind w:left="1725" w:hanging="360"/>
      </w:pPr>
      <w:rPr>
        <w:rFonts w:hint="default"/>
        <w:u w:val="none"/>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1" w15:restartNumberingAfterBreak="0">
    <w:nsid w:val="5C0E5FBA"/>
    <w:multiLevelType w:val="hybridMultilevel"/>
    <w:tmpl w:val="49C8F65C"/>
    <w:lvl w:ilvl="0" w:tplc="10340B42">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5DEF6709"/>
    <w:multiLevelType w:val="hybridMultilevel"/>
    <w:tmpl w:val="9932A038"/>
    <w:lvl w:ilvl="0" w:tplc="66CC090A">
      <w:start w:val="1"/>
      <w:numFmt w:val="decimal"/>
      <w:lvlText w:val="%1."/>
      <w:lvlJc w:val="left"/>
      <w:pPr>
        <w:ind w:left="520" w:hanging="360"/>
      </w:pPr>
      <w:rPr>
        <w:rFonts w:ascii="Times New Roman" w:eastAsia="Times New Roman" w:hAnsi="Times New Roman" w:cs="Times New Roman" w:hint="default"/>
        <w:b/>
        <w:bCs/>
        <w:spacing w:val="-5"/>
        <w:w w:val="99"/>
        <w:sz w:val="24"/>
        <w:szCs w:val="24"/>
      </w:rPr>
    </w:lvl>
    <w:lvl w:ilvl="1" w:tplc="3A10F4E2">
      <w:start w:val="1"/>
      <w:numFmt w:val="bullet"/>
      <w:lvlText w:val="•"/>
      <w:lvlJc w:val="left"/>
      <w:pPr>
        <w:ind w:left="1364" w:hanging="360"/>
      </w:pPr>
      <w:rPr>
        <w:rFonts w:hint="default"/>
      </w:rPr>
    </w:lvl>
    <w:lvl w:ilvl="2" w:tplc="2E06EBDC">
      <w:start w:val="1"/>
      <w:numFmt w:val="bullet"/>
      <w:lvlText w:val="•"/>
      <w:lvlJc w:val="left"/>
      <w:pPr>
        <w:ind w:left="2208" w:hanging="360"/>
      </w:pPr>
      <w:rPr>
        <w:rFonts w:hint="default"/>
      </w:rPr>
    </w:lvl>
    <w:lvl w:ilvl="3" w:tplc="D8F23E72">
      <w:start w:val="1"/>
      <w:numFmt w:val="bullet"/>
      <w:lvlText w:val="•"/>
      <w:lvlJc w:val="left"/>
      <w:pPr>
        <w:ind w:left="3052" w:hanging="360"/>
      </w:pPr>
      <w:rPr>
        <w:rFonts w:hint="default"/>
      </w:rPr>
    </w:lvl>
    <w:lvl w:ilvl="4" w:tplc="E8440A08">
      <w:start w:val="1"/>
      <w:numFmt w:val="bullet"/>
      <w:lvlText w:val="•"/>
      <w:lvlJc w:val="left"/>
      <w:pPr>
        <w:ind w:left="3896" w:hanging="360"/>
      </w:pPr>
      <w:rPr>
        <w:rFonts w:hint="default"/>
      </w:rPr>
    </w:lvl>
    <w:lvl w:ilvl="5" w:tplc="2E7833E6">
      <w:start w:val="1"/>
      <w:numFmt w:val="bullet"/>
      <w:lvlText w:val="•"/>
      <w:lvlJc w:val="left"/>
      <w:pPr>
        <w:ind w:left="4740" w:hanging="360"/>
      </w:pPr>
      <w:rPr>
        <w:rFonts w:hint="default"/>
      </w:rPr>
    </w:lvl>
    <w:lvl w:ilvl="6" w:tplc="897C0104">
      <w:start w:val="1"/>
      <w:numFmt w:val="bullet"/>
      <w:lvlText w:val="•"/>
      <w:lvlJc w:val="left"/>
      <w:pPr>
        <w:ind w:left="5584" w:hanging="360"/>
      </w:pPr>
      <w:rPr>
        <w:rFonts w:hint="default"/>
      </w:rPr>
    </w:lvl>
    <w:lvl w:ilvl="7" w:tplc="505A2104">
      <w:start w:val="1"/>
      <w:numFmt w:val="bullet"/>
      <w:lvlText w:val="•"/>
      <w:lvlJc w:val="left"/>
      <w:pPr>
        <w:ind w:left="6428" w:hanging="360"/>
      </w:pPr>
      <w:rPr>
        <w:rFonts w:hint="default"/>
      </w:rPr>
    </w:lvl>
    <w:lvl w:ilvl="8" w:tplc="17F2281E">
      <w:start w:val="1"/>
      <w:numFmt w:val="bullet"/>
      <w:lvlText w:val="•"/>
      <w:lvlJc w:val="left"/>
      <w:pPr>
        <w:ind w:left="7272" w:hanging="360"/>
      </w:pPr>
      <w:rPr>
        <w:rFonts w:hint="default"/>
      </w:rPr>
    </w:lvl>
  </w:abstractNum>
  <w:abstractNum w:abstractNumId="33" w15:restartNumberingAfterBreak="0">
    <w:nsid w:val="5F9765BE"/>
    <w:multiLevelType w:val="hybridMultilevel"/>
    <w:tmpl w:val="E6FA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61C12"/>
    <w:multiLevelType w:val="multilevel"/>
    <w:tmpl w:val="4AFA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3A10B7"/>
    <w:multiLevelType w:val="hybridMultilevel"/>
    <w:tmpl w:val="F198EB70"/>
    <w:lvl w:ilvl="0" w:tplc="10340B42">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6" w15:restartNumberingAfterBreak="0">
    <w:nsid w:val="6C5128E4"/>
    <w:multiLevelType w:val="hybridMultilevel"/>
    <w:tmpl w:val="F12E1DF2"/>
    <w:lvl w:ilvl="0" w:tplc="10340B42">
      <w:start w:val="1"/>
      <w:numFmt w:val="lowerLetter"/>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7" w15:restartNumberingAfterBreak="0">
    <w:nsid w:val="6E906C2C"/>
    <w:multiLevelType w:val="hybridMultilevel"/>
    <w:tmpl w:val="68A62B60"/>
    <w:lvl w:ilvl="0" w:tplc="10340B42">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8" w15:restartNumberingAfterBreak="0">
    <w:nsid w:val="6F2D6BED"/>
    <w:multiLevelType w:val="hybridMultilevel"/>
    <w:tmpl w:val="447845C6"/>
    <w:lvl w:ilvl="0" w:tplc="10340B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7BD658B"/>
    <w:multiLevelType w:val="hybridMultilevel"/>
    <w:tmpl w:val="9A84670C"/>
    <w:lvl w:ilvl="0" w:tplc="EB244B4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0" w15:restartNumberingAfterBreak="0">
    <w:nsid w:val="79284263"/>
    <w:multiLevelType w:val="hybridMultilevel"/>
    <w:tmpl w:val="222C74D4"/>
    <w:lvl w:ilvl="0" w:tplc="10340B4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464229139">
    <w:abstractNumId w:val="17"/>
  </w:num>
  <w:num w:numId="2" w16cid:durableId="365255279">
    <w:abstractNumId w:val="32"/>
  </w:num>
  <w:num w:numId="3" w16cid:durableId="46347414">
    <w:abstractNumId w:val="15"/>
  </w:num>
  <w:num w:numId="4" w16cid:durableId="747578278">
    <w:abstractNumId w:val="22"/>
  </w:num>
  <w:num w:numId="5" w16cid:durableId="862745959">
    <w:abstractNumId w:val="7"/>
  </w:num>
  <w:num w:numId="6" w16cid:durableId="1444806750">
    <w:abstractNumId w:val="11"/>
  </w:num>
  <w:num w:numId="7" w16cid:durableId="1781992020">
    <w:abstractNumId w:val="14"/>
  </w:num>
  <w:num w:numId="8" w16cid:durableId="1429546021">
    <w:abstractNumId w:val="4"/>
  </w:num>
  <w:num w:numId="9" w16cid:durableId="761603352">
    <w:abstractNumId w:val="6"/>
  </w:num>
  <w:num w:numId="10" w16cid:durableId="230967691">
    <w:abstractNumId w:val="30"/>
  </w:num>
  <w:num w:numId="11" w16cid:durableId="1585720945">
    <w:abstractNumId w:val="3"/>
  </w:num>
  <w:num w:numId="12" w16cid:durableId="1685401276">
    <w:abstractNumId w:val="27"/>
  </w:num>
  <w:num w:numId="13" w16cid:durableId="1657221892">
    <w:abstractNumId w:val="18"/>
  </w:num>
  <w:num w:numId="14" w16cid:durableId="933592685">
    <w:abstractNumId w:val="13"/>
  </w:num>
  <w:num w:numId="15" w16cid:durableId="1043947817">
    <w:abstractNumId w:val="40"/>
  </w:num>
  <w:num w:numId="16" w16cid:durableId="1169366562">
    <w:abstractNumId w:val="39"/>
  </w:num>
  <w:num w:numId="17" w16cid:durableId="1004553474">
    <w:abstractNumId w:val="12"/>
  </w:num>
  <w:num w:numId="18" w16cid:durableId="1172724006">
    <w:abstractNumId w:val="31"/>
  </w:num>
  <w:num w:numId="19" w16cid:durableId="757366680">
    <w:abstractNumId w:val="26"/>
  </w:num>
  <w:num w:numId="20" w16cid:durableId="288973887">
    <w:abstractNumId w:val="35"/>
  </w:num>
  <w:num w:numId="21" w16cid:durableId="877427590">
    <w:abstractNumId w:val="1"/>
  </w:num>
  <w:num w:numId="22" w16cid:durableId="540678405">
    <w:abstractNumId w:val="24"/>
  </w:num>
  <w:num w:numId="23" w16cid:durableId="678655701">
    <w:abstractNumId w:val="8"/>
  </w:num>
  <w:num w:numId="24" w16cid:durableId="316157831">
    <w:abstractNumId w:val="38"/>
  </w:num>
  <w:num w:numId="25" w16cid:durableId="136071448">
    <w:abstractNumId w:val="20"/>
  </w:num>
  <w:num w:numId="26" w16cid:durableId="1263496399">
    <w:abstractNumId w:val="10"/>
  </w:num>
  <w:num w:numId="27" w16cid:durableId="1283271326">
    <w:abstractNumId w:val="36"/>
  </w:num>
  <w:num w:numId="28" w16cid:durableId="1080712579">
    <w:abstractNumId w:val="21"/>
  </w:num>
  <w:num w:numId="29" w16cid:durableId="122618917">
    <w:abstractNumId w:val="9"/>
  </w:num>
  <w:num w:numId="30" w16cid:durableId="1219827876">
    <w:abstractNumId w:val="23"/>
  </w:num>
  <w:num w:numId="31" w16cid:durableId="2060782658">
    <w:abstractNumId w:val="37"/>
  </w:num>
  <w:num w:numId="32" w16cid:durableId="1204758157">
    <w:abstractNumId w:val="29"/>
  </w:num>
  <w:num w:numId="33" w16cid:durableId="1337003611">
    <w:abstractNumId w:val="19"/>
  </w:num>
  <w:num w:numId="34" w16cid:durableId="3073198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405689">
    <w:abstractNumId w:val="2"/>
  </w:num>
  <w:num w:numId="36" w16cid:durableId="1801338360">
    <w:abstractNumId w:val="0"/>
  </w:num>
  <w:num w:numId="37" w16cid:durableId="497891664">
    <w:abstractNumId w:val="28"/>
  </w:num>
  <w:num w:numId="38" w16cid:durableId="1254045976">
    <w:abstractNumId w:val="16"/>
  </w:num>
  <w:num w:numId="39" w16cid:durableId="1836724824">
    <w:abstractNumId w:val="5"/>
  </w:num>
  <w:num w:numId="40" w16cid:durableId="992222182">
    <w:abstractNumId w:val="33"/>
  </w:num>
  <w:num w:numId="41" w16cid:durableId="6536773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878"/>
    <w:rsid w:val="00022766"/>
    <w:rsid w:val="00027C81"/>
    <w:rsid w:val="00047927"/>
    <w:rsid w:val="000479BF"/>
    <w:rsid w:val="000553B0"/>
    <w:rsid w:val="000E4794"/>
    <w:rsid w:val="000E4F6C"/>
    <w:rsid w:val="00106485"/>
    <w:rsid w:val="00130271"/>
    <w:rsid w:val="00140F61"/>
    <w:rsid w:val="00195E07"/>
    <w:rsid w:val="001C2624"/>
    <w:rsid w:val="001F0105"/>
    <w:rsid w:val="001F09CA"/>
    <w:rsid w:val="00212018"/>
    <w:rsid w:val="0022031D"/>
    <w:rsid w:val="0024321E"/>
    <w:rsid w:val="00244CDC"/>
    <w:rsid w:val="00247CE2"/>
    <w:rsid w:val="00256EB5"/>
    <w:rsid w:val="00257A27"/>
    <w:rsid w:val="00260086"/>
    <w:rsid w:val="0029426D"/>
    <w:rsid w:val="002C70DF"/>
    <w:rsid w:val="002C7A07"/>
    <w:rsid w:val="002D77AF"/>
    <w:rsid w:val="002E1DFD"/>
    <w:rsid w:val="002E202B"/>
    <w:rsid w:val="0033667B"/>
    <w:rsid w:val="00347003"/>
    <w:rsid w:val="00374430"/>
    <w:rsid w:val="003B19B0"/>
    <w:rsid w:val="003F2D31"/>
    <w:rsid w:val="00436E9F"/>
    <w:rsid w:val="00450F55"/>
    <w:rsid w:val="00470D88"/>
    <w:rsid w:val="004B11C8"/>
    <w:rsid w:val="004C28E2"/>
    <w:rsid w:val="004F011A"/>
    <w:rsid w:val="004F276B"/>
    <w:rsid w:val="005838EE"/>
    <w:rsid w:val="0058702D"/>
    <w:rsid w:val="00591D67"/>
    <w:rsid w:val="005948BA"/>
    <w:rsid w:val="005978DE"/>
    <w:rsid w:val="005C3A5F"/>
    <w:rsid w:val="005D2B8B"/>
    <w:rsid w:val="005F4532"/>
    <w:rsid w:val="00645638"/>
    <w:rsid w:val="00652531"/>
    <w:rsid w:val="006B350A"/>
    <w:rsid w:val="006E3CDA"/>
    <w:rsid w:val="007020AA"/>
    <w:rsid w:val="00711B02"/>
    <w:rsid w:val="00714D31"/>
    <w:rsid w:val="007166B4"/>
    <w:rsid w:val="007228D3"/>
    <w:rsid w:val="0073741B"/>
    <w:rsid w:val="00795C4C"/>
    <w:rsid w:val="007A4CED"/>
    <w:rsid w:val="007A7FBA"/>
    <w:rsid w:val="007C1D86"/>
    <w:rsid w:val="007D04DA"/>
    <w:rsid w:val="0080315D"/>
    <w:rsid w:val="00843363"/>
    <w:rsid w:val="008664C4"/>
    <w:rsid w:val="008920D7"/>
    <w:rsid w:val="008E3547"/>
    <w:rsid w:val="0090667C"/>
    <w:rsid w:val="009429CD"/>
    <w:rsid w:val="00944DC9"/>
    <w:rsid w:val="00967AA1"/>
    <w:rsid w:val="00967E68"/>
    <w:rsid w:val="00973300"/>
    <w:rsid w:val="009832FC"/>
    <w:rsid w:val="00987267"/>
    <w:rsid w:val="009A1605"/>
    <w:rsid w:val="009A2058"/>
    <w:rsid w:val="009A522F"/>
    <w:rsid w:val="009A58CB"/>
    <w:rsid w:val="009B3E12"/>
    <w:rsid w:val="009D676E"/>
    <w:rsid w:val="009E584F"/>
    <w:rsid w:val="00A25E67"/>
    <w:rsid w:val="00A5432A"/>
    <w:rsid w:val="00A7369F"/>
    <w:rsid w:val="00A7655D"/>
    <w:rsid w:val="00A76AB7"/>
    <w:rsid w:val="00AA385D"/>
    <w:rsid w:val="00AA5A87"/>
    <w:rsid w:val="00AE366F"/>
    <w:rsid w:val="00AF647F"/>
    <w:rsid w:val="00B111CA"/>
    <w:rsid w:val="00B125CA"/>
    <w:rsid w:val="00B34840"/>
    <w:rsid w:val="00B35AE3"/>
    <w:rsid w:val="00B637D3"/>
    <w:rsid w:val="00B67DAE"/>
    <w:rsid w:val="00B861CA"/>
    <w:rsid w:val="00BA7141"/>
    <w:rsid w:val="00BD586F"/>
    <w:rsid w:val="00BE155F"/>
    <w:rsid w:val="00C06F17"/>
    <w:rsid w:val="00C548AE"/>
    <w:rsid w:val="00C948B3"/>
    <w:rsid w:val="00CE5C23"/>
    <w:rsid w:val="00D3445F"/>
    <w:rsid w:val="00D51AD5"/>
    <w:rsid w:val="00D559FF"/>
    <w:rsid w:val="00D55A73"/>
    <w:rsid w:val="00D757F8"/>
    <w:rsid w:val="00DA1821"/>
    <w:rsid w:val="00DB04F3"/>
    <w:rsid w:val="00DD107D"/>
    <w:rsid w:val="00DD2F84"/>
    <w:rsid w:val="00E11ADF"/>
    <w:rsid w:val="00E1324F"/>
    <w:rsid w:val="00E35A2B"/>
    <w:rsid w:val="00E4523E"/>
    <w:rsid w:val="00E46B1A"/>
    <w:rsid w:val="00E80872"/>
    <w:rsid w:val="00E86B2D"/>
    <w:rsid w:val="00EA3944"/>
    <w:rsid w:val="00EB0033"/>
    <w:rsid w:val="00EB3776"/>
    <w:rsid w:val="00EE0FC9"/>
    <w:rsid w:val="00EF0350"/>
    <w:rsid w:val="00EF32CC"/>
    <w:rsid w:val="00EF5FBC"/>
    <w:rsid w:val="00EF6360"/>
    <w:rsid w:val="00F03B51"/>
    <w:rsid w:val="00F24538"/>
    <w:rsid w:val="00F4322B"/>
    <w:rsid w:val="00F53F17"/>
    <w:rsid w:val="00F54AE1"/>
    <w:rsid w:val="00F732C2"/>
    <w:rsid w:val="00F847B0"/>
    <w:rsid w:val="00F95176"/>
    <w:rsid w:val="00FB5878"/>
    <w:rsid w:val="00FD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97A0E"/>
  <w15:docId w15:val="{BE547976-A6F5-4EAA-BC69-B6E7FB55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11CA"/>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spacing w:before="1"/>
      <w:ind w:left="5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41"/>
      <w:ind w:left="520" w:hanging="360"/>
    </w:pPr>
  </w:style>
  <w:style w:type="paragraph" w:customStyle="1" w:styleId="TableParagraph">
    <w:name w:val="Table Paragraph"/>
    <w:basedOn w:val="Normal"/>
    <w:uiPriority w:val="1"/>
    <w:qFormat/>
    <w:pPr>
      <w:spacing w:line="268" w:lineRule="exact"/>
      <w:ind w:left="100"/>
    </w:pPr>
  </w:style>
  <w:style w:type="paragraph" w:styleId="Header">
    <w:name w:val="header"/>
    <w:basedOn w:val="Normal"/>
    <w:link w:val="HeaderChar"/>
    <w:uiPriority w:val="99"/>
    <w:unhideWhenUsed/>
    <w:rsid w:val="004F011A"/>
    <w:pPr>
      <w:tabs>
        <w:tab w:val="center" w:pos="4680"/>
        <w:tab w:val="right" w:pos="9360"/>
      </w:tabs>
    </w:pPr>
  </w:style>
  <w:style w:type="character" w:customStyle="1" w:styleId="HeaderChar">
    <w:name w:val="Header Char"/>
    <w:basedOn w:val="DefaultParagraphFont"/>
    <w:link w:val="Header"/>
    <w:uiPriority w:val="99"/>
    <w:rsid w:val="004F011A"/>
    <w:rPr>
      <w:rFonts w:ascii="Times New Roman" w:eastAsia="Times New Roman" w:hAnsi="Times New Roman" w:cs="Times New Roman"/>
    </w:rPr>
  </w:style>
  <w:style w:type="paragraph" w:styleId="Footer">
    <w:name w:val="footer"/>
    <w:basedOn w:val="Normal"/>
    <w:link w:val="FooterChar"/>
    <w:uiPriority w:val="99"/>
    <w:unhideWhenUsed/>
    <w:rsid w:val="004F011A"/>
    <w:pPr>
      <w:tabs>
        <w:tab w:val="center" w:pos="4680"/>
        <w:tab w:val="right" w:pos="9360"/>
      </w:tabs>
    </w:pPr>
  </w:style>
  <w:style w:type="character" w:customStyle="1" w:styleId="FooterChar">
    <w:name w:val="Footer Char"/>
    <w:basedOn w:val="DefaultParagraphFont"/>
    <w:link w:val="Footer"/>
    <w:uiPriority w:val="99"/>
    <w:rsid w:val="004F011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66B4"/>
    <w:rPr>
      <w:sz w:val="16"/>
      <w:szCs w:val="16"/>
    </w:rPr>
  </w:style>
  <w:style w:type="paragraph" w:styleId="CommentText">
    <w:name w:val="annotation text"/>
    <w:basedOn w:val="Normal"/>
    <w:link w:val="CommentTextChar"/>
    <w:uiPriority w:val="99"/>
    <w:semiHidden/>
    <w:unhideWhenUsed/>
    <w:rsid w:val="007166B4"/>
    <w:pPr>
      <w:widowControl/>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66B4"/>
    <w:rPr>
      <w:sz w:val="20"/>
      <w:szCs w:val="20"/>
    </w:rPr>
  </w:style>
  <w:style w:type="paragraph" w:styleId="BodyTextIndent2">
    <w:name w:val="Body Text Indent 2"/>
    <w:basedOn w:val="Normal"/>
    <w:link w:val="BodyTextIndent2Char"/>
    <w:uiPriority w:val="99"/>
    <w:unhideWhenUsed/>
    <w:rsid w:val="005978DE"/>
    <w:pPr>
      <w:spacing w:after="120" w:line="480" w:lineRule="auto"/>
      <w:ind w:left="360"/>
    </w:pPr>
  </w:style>
  <w:style w:type="character" w:customStyle="1" w:styleId="BodyTextIndent2Char">
    <w:name w:val="Body Text Indent 2 Char"/>
    <w:basedOn w:val="DefaultParagraphFont"/>
    <w:link w:val="BodyTextIndent2"/>
    <w:uiPriority w:val="99"/>
    <w:rsid w:val="005978DE"/>
    <w:rPr>
      <w:rFonts w:ascii="Times New Roman" w:eastAsia="Times New Roman" w:hAnsi="Times New Roman" w:cs="Times New Roman"/>
    </w:rPr>
  </w:style>
  <w:style w:type="paragraph" w:styleId="PlainText">
    <w:name w:val="Plain Text"/>
    <w:basedOn w:val="Normal"/>
    <w:link w:val="PlainTextChar"/>
    <w:uiPriority w:val="99"/>
    <w:unhideWhenUsed/>
    <w:rsid w:val="009B3E12"/>
    <w:pPr>
      <w:widowControl/>
    </w:pPr>
    <w:rPr>
      <w:rFonts w:ascii="Calibri" w:eastAsiaTheme="minorHAnsi" w:hAnsi="Calibri"/>
    </w:rPr>
  </w:style>
  <w:style w:type="character" w:customStyle="1" w:styleId="PlainTextChar">
    <w:name w:val="Plain Text Char"/>
    <w:basedOn w:val="DefaultParagraphFont"/>
    <w:link w:val="PlainText"/>
    <w:uiPriority w:val="99"/>
    <w:rsid w:val="009B3E12"/>
    <w:rPr>
      <w:rFonts w:ascii="Calibri" w:hAnsi="Calibri" w:cs="Times New Roman"/>
    </w:rPr>
  </w:style>
  <w:style w:type="paragraph" w:styleId="BodyText2">
    <w:name w:val="Body Text 2"/>
    <w:basedOn w:val="Normal"/>
    <w:link w:val="BodyText2Char"/>
    <w:uiPriority w:val="99"/>
    <w:semiHidden/>
    <w:unhideWhenUsed/>
    <w:rsid w:val="00B111CA"/>
    <w:pPr>
      <w:spacing w:after="120" w:line="480" w:lineRule="auto"/>
    </w:pPr>
  </w:style>
  <w:style w:type="character" w:customStyle="1" w:styleId="BodyText2Char">
    <w:name w:val="Body Text 2 Char"/>
    <w:basedOn w:val="DefaultParagraphFont"/>
    <w:link w:val="BodyText2"/>
    <w:uiPriority w:val="99"/>
    <w:semiHidden/>
    <w:rsid w:val="00B111CA"/>
    <w:rPr>
      <w:rFonts w:ascii="Times New Roman" w:eastAsia="Times New Roman" w:hAnsi="Times New Roman" w:cs="Times New Roman"/>
    </w:rPr>
  </w:style>
  <w:style w:type="character" w:customStyle="1" w:styleId="A0">
    <w:name w:val="A0"/>
    <w:uiPriority w:val="99"/>
    <w:rsid w:val="00B111CA"/>
    <w:rPr>
      <w:rFonts w:cs="Myriad Pro"/>
      <w:color w:val="221E1F"/>
      <w:sz w:val="18"/>
      <w:szCs w:val="18"/>
    </w:rPr>
  </w:style>
  <w:style w:type="paragraph" w:customStyle="1" w:styleId="Default">
    <w:name w:val="Default"/>
    <w:rsid w:val="00B111CA"/>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4322B"/>
    <w:rPr>
      <w:color w:val="0000FF"/>
      <w:u w:val="single"/>
    </w:rPr>
  </w:style>
  <w:style w:type="paragraph" w:styleId="CommentSubject">
    <w:name w:val="annotation subject"/>
    <w:basedOn w:val="CommentText"/>
    <w:next w:val="CommentText"/>
    <w:link w:val="CommentSubjectChar"/>
    <w:uiPriority w:val="99"/>
    <w:semiHidden/>
    <w:unhideWhenUsed/>
    <w:rsid w:val="00244CDC"/>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44CDC"/>
    <w:rPr>
      <w:rFonts w:ascii="Times New Roman" w:eastAsia="Times New Roman" w:hAnsi="Times New Roman" w:cs="Times New Roman"/>
      <w:b/>
      <w:bCs/>
      <w:sz w:val="20"/>
      <w:szCs w:val="20"/>
    </w:rPr>
  </w:style>
  <w:style w:type="paragraph" w:styleId="NoSpacing">
    <w:name w:val="No Spacing"/>
    <w:uiPriority w:val="1"/>
    <w:qFormat/>
    <w:rsid w:val="00EF5F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275">
      <w:bodyDiv w:val="1"/>
      <w:marLeft w:val="0"/>
      <w:marRight w:val="0"/>
      <w:marTop w:val="0"/>
      <w:marBottom w:val="0"/>
      <w:divBdr>
        <w:top w:val="none" w:sz="0" w:space="0" w:color="auto"/>
        <w:left w:val="none" w:sz="0" w:space="0" w:color="auto"/>
        <w:bottom w:val="none" w:sz="0" w:space="0" w:color="auto"/>
        <w:right w:val="none" w:sz="0" w:space="0" w:color="auto"/>
      </w:divBdr>
    </w:div>
    <w:div w:id="139078134">
      <w:bodyDiv w:val="1"/>
      <w:marLeft w:val="0"/>
      <w:marRight w:val="0"/>
      <w:marTop w:val="0"/>
      <w:marBottom w:val="0"/>
      <w:divBdr>
        <w:top w:val="none" w:sz="0" w:space="0" w:color="auto"/>
        <w:left w:val="none" w:sz="0" w:space="0" w:color="auto"/>
        <w:bottom w:val="none" w:sz="0" w:space="0" w:color="auto"/>
        <w:right w:val="none" w:sz="0" w:space="0" w:color="auto"/>
      </w:divBdr>
    </w:div>
    <w:div w:id="691539294">
      <w:bodyDiv w:val="1"/>
      <w:marLeft w:val="0"/>
      <w:marRight w:val="0"/>
      <w:marTop w:val="0"/>
      <w:marBottom w:val="0"/>
      <w:divBdr>
        <w:top w:val="none" w:sz="0" w:space="0" w:color="auto"/>
        <w:left w:val="none" w:sz="0" w:space="0" w:color="auto"/>
        <w:bottom w:val="none" w:sz="0" w:space="0" w:color="auto"/>
        <w:right w:val="none" w:sz="0" w:space="0" w:color="auto"/>
      </w:divBdr>
    </w:div>
    <w:div w:id="692655844">
      <w:bodyDiv w:val="1"/>
      <w:marLeft w:val="0"/>
      <w:marRight w:val="0"/>
      <w:marTop w:val="0"/>
      <w:marBottom w:val="0"/>
      <w:divBdr>
        <w:top w:val="none" w:sz="0" w:space="0" w:color="auto"/>
        <w:left w:val="none" w:sz="0" w:space="0" w:color="auto"/>
        <w:bottom w:val="none" w:sz="0" w:space="0" w:color="auto"/>
        <w:right w:val="none" w:sz="0" w:space="0" w:color="auto"/>
      </w:divBdr>
    </w:div>
    <w:div w:id="805044732">
      <w:bodyDiv w:val="1"/>
      <w:marLeft w:val="0"/>
      <w:marRight w:val="0"/>
      <w:marTop w:val="0"/>
      <w:marBottom w:val="0"/>
      <w:divBdr>
        <w:top w:val="none" w:sz="0" w:space="0" w:color="auto"/>
        <w:left w:val="none" w:sz="0" w:space="0" w:color="auto"/>
        <w:bottom w:val="none" w:sz="0" w:space="0" w:color="auto"/>
        <w:right w:val="none" w:sz="0" w:space="0" w:color="auto"/>
      </w:divBdr>
    </w:div>
    <w:div w:id="950282784">
      <w:bodyDiv w:val="1"/>
      <w:marLeft w:val="0"/>
      <w:marRight w:val="0"/>
      <w:marTop w:val="0"/>
      <w:marBottom w:val="0"/>
      <w:divBdr>
        <w:top w:val="none" w:sz="0" w:space="0" w:color="auto"/>
        <w:left w:val="none" w:sz="0" w:space="0" w:color="auto"/>
        <w:bottom w:val="none" w:sz="0" w:space="0" w:color="auto"/>
        <w:right w:val="none" w:sz="0" w:space="0" w:color="auto"/>
      </w:divBdr>
    </w:div>
    <w:div w:id="997735557">
      <w:bodyDiv w:val="1"/>
      <w:marLeft w:val="0"/>
      <w:marRight w:val="0"/>
      <w:marTop w:val="0"/>
      <w:marBottom w:val="0"/>
      <w:divBdr>
        <w:top w:val="none" w:sz="0" w:space="0" w:color="auto"/>
        <w:left w:val="none" w:sz="0" w:space="0" w:color="auto"/>
        <w:bottom w:val="none" w:sz="0" w:space="0" w:color="auto"/>
        <w:right w:val="none" w:sz="0" w:space="0" w:color="auto"/>
      </w:divBdr>
    </w:div>
    <w:div w:id="1357731372">
      <w:bodyDiv w:val="1"/>
      <w:marLeft w:val="0"/>
      <w:marRight w:val="0"/>
      <w:marTop w:val="0"/>
      <w:marBottom w:val="0"/>
      <w:divBdr>
        <w:top w:val="none" w:sz="0" w:space="0" w:color="auto"/>
        <w:left w:val="none" w:sz="0" w:space="0" w:color="auto"/>
        <w:bottom w:val="none" w:sz="0" w:space="0" w:color="auto"/>
        <w:right w:val="none" w:sz="0" w:space="0" w:color="auto"/>
      </w:divBdr>
    </w:div>
    <w:div w:id="1404599051">
      <w:bodyDiv w:val="1"/>
      <w:marLeft w:val="0"/>
      <w:marRight w:val="0"/>
      <w:marTop w:val="0"/>
      <w:marBottom w:val="0"/>
      <w:divBdr>
        <w:top w:val="none" w:sz="0" w:space="0" w:color="auto"/>
        <w:left w:val="none" w:sz="0" w:space="0" w:color="auto"/>
        <w:bottom w:val="none" w:sz="0" w:space="0" w:color="auto"/>
        <w:right w:val="none" w:sz="0" w:space="0" w:color="auto"/>
      </w:divBdr>
    </w:div>
    <w:div w:id="1476753598">
      <w:bodyDiv w:val="1"/>
      <w:marLeft w:val="0"/>
      <w:marRight w:val="0"/>
      <w:marTop w:val="0"/>
      <w:marBottom w:val="0"/>
      <w:divBdr>
        <w:top w:val="none" w:sz="0" w:space="0" w:color="auto"/>
        <w:left w:val="none" w:sz="0" w:space="0" w:color="auto"/>
        <w:bottom w:val="none" w:sz="0" w:space="0" w:color="auto"/>
        <w:right w:val="none" w:sz="0" w:space="0" w:color="auto"/>
      </w:divBdr>
    </w:div>
    <w:div w:id="1498613528">
      <w:bodyDiv w:val="1"/>
      <w:marLeft w:val="0"/>
      <w:marRight w:val="0"/>
      <w:marTop w:val="0"/>
      <w:marBottom w:val="0"/>
      <w:divBdr>
        <w:top w:val="none" w:sz="0" w:space="0" w:color="auto"/>
        <w:left w:val="none" w:sz="0" w:space="0" w:color="auto"/>
        <w:bottom w:val="none" w:sz="0" w:space="0" w:color="auto"/>
        <w:right w:val="none" w:sz="0" w:space="0" w:color="auto"/>
      </w:divBdr>
    </w:div>
    <w:div w:id="1541042828">
      <w:bodyDiv w:val="1"/>
      <w:marLeft w:val="0"/>
      <w:marRight w:val="0"/>
      <w:marTop w:val="0"/>
      <w:marBottom w:val="0"/>
      <w:divBdr>
        <w:top w:val="none" w:sz="0" w:space="0" w:color="auto"/>
        <w:left w:val="none" w:sz="0" w:space="0" w:color="auto"/>
        <w:bottom w:val="none" w:sz="0" w:space="0" w:color="auto"/>
        <w:right w:val="none" w:sz="0" w:space="0" w:color="auto"/>
      </w:divBdr>
    </w:div>
    <w:div w:id="1699155664">
      <w:bodyDiv w:val="1"/>
      <w:marLeft w:val="0"/>
      <w:marRight w:val="0"/>
      <w:marTop w:val="0"/>
      <w:marBottom w:val="0"/>
      <w:divBdr>
        <w:top w:val="none" w:sz="0" w:space="0" w:color="auto"/>
        <w:left w:val="none" w:sz="0" w:space="0" w:color="auto"/>
        <w:bottom w:val="none" w:sz="0" w:space="0" w:color="auto"/>
        <w:right w:val="none" w:sz="0" w:space="0" w:color="auto"/>
      </w:divBdr>
    </w:div>
    <w:div w:id="1720783030">
      <w:bodyDiv w:val="1"/>
      <w:marLeft w:val="0"/>
      <w:marRight w:val="0"/>
      <w:marTop w:val="0"/>
      <w:marBottom w:val="0"/>
      <w:divBdr>
        <w:top w:val="none" w:sz="0" w:space="0" w:color="auto"/>
        <w:left w:val="none" w:sz="0" w:space="0" w:color="auto"/>
        <w:bottom w:val="none" w:sz="0" w:space="0" w:color="auto"/>
        <w:right w:val="none" w:sz="0" w:space="0" w:color="auto"/>
      </w:divBdr>
    </w:div>
    <w:div w:id="1866359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log.hignell.com/hoa-management/bid/394700/does-a-homeowners-association-need-an-architectural-review-committe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8D4C-DB8A-4A9E-96B4-AE17325F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7495</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Designated voter form</vt:lpstr>
    </vt:vector>
  </TitlesOfParts>
  <Company>Hewlett-Packard</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voter form</dc:title>
  <dc:creator>Kay Gradolph</dc:creator>
  <cp:lastModifiedBy>Louis Zotto</cp:lastModifiedBy>
  <cp:revision>40</cp:revision>
  <cp:lastPrinted>2022-05-18T13:45:00Z</cp:lastPrinted>
  <dcterms:created xsi:type="dcterms:W3CDTF">2018-04-09T21:45:00Z</dcterms:created>
  <dcterms:modified xsi:type="dcterms:W3CDTF">2023-02-09T15:16:00Z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Creator">
    <vt:lpwstr>Acrobat PDFMaker 10.1 for Word</vt:lpwstr>
  </property>
  <property fmtid="{D5CDD505-2E9C-101B-9397-08002B2CF9AE}" pid="4" name="LastSaved">
    <vt:filetime>2016-03-24T00:00:00Z</vt:filetime>
  </property>
</Properties>
</file>